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AC76" w14:textId="77777777" w:rsidR="003A60A2" w:rsidRPr="00151EAF" w:rsidRDefault="0032007B" w:rsidP="003A60A2">
      <w:pPr>
        <w:spacing w:after="0" w:line="240" w:lineRule="auto"/>
        <w:jc w:val="center"/>
        <w:rPr>
          <w:rFonts w:ascii="Times New Roman" w:eastAsia="Times New Roman" w:hAnsi="Times New Roman" w:cs="Times New Roman"/>
          <w:sz w:val="20"/>
          <w:szCs w:val="28"/>
        </w:rPr>
      </w:pPr>
      <w:r w:rsidRPr="00151EAF">
        <w:rPr>
          <w:rFonts w:ascii="Times New Roman" w:eastAsia="Times New Roman" w:hAnsi="Times New Roman" w:cs="Times New Roman"/>
          <w:sz w:val="20"/>
          <w:szCs w:val="28"/>
        </w:rPr>
        <w:t>Araştırma Makalesi</w:t>
      </w:r>
    </w:p>
    <w:p w14:paraId="353AAC77" w14:textId="77777777" w:rsidR="0032007B" w:rsidRPr="00DB5F75" w:rsidRDefault="0032007B" w:rsidP="003A60A2">
      <w:pPr>
        <w:spacing w:after="0" w:line="240" w:lineRule="auto"/>
        <w:jc w:val="center"/>
        <w:rPr>
          <w:rFonts w:ascii="Verdana" w:eastAsia="Times New Roman" w:hAnsi="Verdana" w:cs="Times New Roman"/>
          <w:b/>
          <w:sz w:val="28"/>
          <w:szCs w:val="28"/>
        </w:rPr>
      </w:pPr>
      <w:bookmarkStart w:id="0" w:name="_GoBack"/>
      <w:bookmarkEnd w:id="0"/>
    </w:p>
    <w:p w14:paraId="235A42E5" w14:textId="7B75F986" w:rsidR="0050547B" w:rsidRDefault="0050547B" w:rsidP="0050547B">
      <w:pPr>
        <w:spacing w:after="0" w:line="240" w:lineRule="auto"/>
        <w:jc w:val="center"/>
        <w:rPr>
          <w:rFonts w:ascii="Verdana" w:eastAsia="Times New Roman" w:hAnsi="Verdana" w:cs="Times New Roman"/>
          <w:b/>
          <w:sz w:val="28"/>
          <w:szCs w:val="28"/>
        </w:rPr>
      </w:pPr>
      <w:r>
        <w:rPr>
          <w:rFonts w:ascii="Verdana" w:eastAsia="Times New Roman" w:hAnsi="Verdana" w:cs="Times New Roman"/>
          <w:b/>
          <w:sz w:val="28"/>
          <w:szCs w:val="28"/>
        </w:rPr>
        <w:t>TUB 201</w:t>
      </w:r>
      <w:r w:rsidR="005C7518">
        <w:rPr>
          <w:rFonts w:ascii="Verdana" w:eastAsia="Times New Roman" w:hAnsi="Verdana" w:cs="Times New Roman"/>
          <w:b/>
          <w:sz w:val="28"/>
          <w:szCs w:val="28"/>
        </w:rPr>
        <w:t>9</w:t>
      </w:r>
      <w:r>
        <w:rPr>
          <w:rFonts w:ascii="Verdana" w:eastAsia="Times New Roman" w:hAnsi="Verdana" w:cs="Times New Roman"/>
          <w:b/>
          <w:sz w:val="28"/>
          <w:szCs w:val="28"/>
        </w:rPr>
        <w:t xml:space="preserve"> BİLDİRİ BAŞLIĞI</w:t>
      </w:r>
    </w:p>
    <w:p w14:paraId="353AAC79" w14:textId="77777777" w:rsidR="003A60A2" w:rsidRPr="00F15616" w:rsidRDefault="003A60A2" w:rsidP="003A60A2">
      <w:pPr>
        <w:spacing w:after="0" w:line="240" w:lineRule="auto"/>
        <w:jc w:val="center"/>
        <w:rPr>
          <w:rFonts w:ascii="Verdana" w:eastAsia="Times New Roman" w:hAnsi="Verdana" w:cs="Times New Roman"/>
          <w:b/>
          <w:sz w:val="28"/>
          <w:szCs w:val="28"/>
        </w:rPr>
      </w:pPr>
    </w:p>
    <w:p w14:paraId="6CB07680" w14:textId="77777777" w:rsidR="00FF4943" w:rsidRPr="00E2235B" w:rsidRDefault="00FF4943" w:rsidP="00FF494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Yazar Adı SOYADI</w:t>
      </w:r>
      <w:r w:rsidRPr="00575A87">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Yazar Adı SOYADI</w:t>
      </w:r>
      <w:r w:rsidRPr="00575A87">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rPr>
        <w:t>, Yazar Adı SOYADI</w:t>
      </w:r>
      <w:r w:rsidRPr="00575A87">
        <w:rPr>
          <w:rFonts w:ascii="Times New Roman" w:eastAsia="Times New Roman" w:hAnsi="Times New Roman" w:cs="Times New Roman"/>
          <w:b/>
          <w:sz w:val="24"/>
          <w:szCs w:val="24"/>
          <w:vertAlign w:val="superscript"/>
        </w:rPr>
        <w:t>‡</w:t>
      </w:r>
      <w:r w:rsidRPr="00E2235B">
        <w:rPr>
          <w:rFonts w:ascii="Times New Roman" w:eastAsia="Times New Roman" w:hAnsi="Times New Roman" w:cs="Times New Roman"/>
          <w:b/>
          <w:sz w:val="24"/>
          <w:szCs w:val="24"/>
        </w:rPr>
        <w:t xml:space="preserve"> </w:t>
      </w:r>
    </w:p>
    <w:p w14:paraId="48BEEDFB" w14:textId="77777777" w:rsidR="00FF4943" w:rsidRPr="00AF5404" w:rsidRDefault="00FF4943" w:rsidP="00FF4943">
      <w:pPr>
        <w:spacing w:after="0" w:line="240" w:lineRule="auto"/>
        <w:jc w:val="both"/>
        <w:rPr>
          <w:rFonts w:ascii="Times New Roman" w:eastAsia="Times New Roman" w:hAnsi="Times New Roman" w:cs="Times New Roman"/>
          <w:sz w:val="20"/>
          <w:szCs w:val="20"/>
        </w:rPr>
      </w:pPr>
      <w:r w:rsidRPr="00575A87">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sz w:val="20"/>
          <w:szCs w:val="20"/>
        </w:rPr>
        <w:t>Bağlı Bulunan Kurum Adı</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Bağlı Olunan Bölüm Adı, Şehir</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Ülke</w:t>
      </w:r>
    </w:p>
    <w:p w14:paraId="5FBC9C29" w14:textId="77777777" w:rsidR="00FF4943" w:rsidRDefault="00FF4943" w:rsidP="00FF4943">
      <w:pPr>
        <w:spacing w:after="0" w:line="240" w:lineRule="auto"/>
        <w:jc w:val="both"/>
        <w:rPr>
          <w:rFonts w:ascii="Times New Roman" w:eastAsia="Times New Roman" w:hAnsi="Times New Roman" w:cs="Times New Roman"/>
          <w:sz w:val="20"/>
          <w:szCs w:val="20"/>
        </w:rPr>
      </w:pPr>
      <w:r w:rsidRPr="00575A87">
        <w:rPr>
          <w:rFonts w:ascii="Times New Roman" w:eastAsia="Times New Roman" w:hAnsi="Times New Roman" w:cs="Times New Roman"/>
          <w:b/>
          <w:sz w:val="24"/>
          <w:szCs w:val="24"/>
          <w:vertAlign w:val="superscript"/>
        </w:rPr>
        <w:t>††</w:t>
      </w:r>
      <w:r w:rsidRPr="00441C3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Bağlı Bulunan Kurum Adı</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Bağlı Olunan Bölüm Adı, Şehir</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Ülke</w:t>
      </w:r>
    </w:p>
    <w:p w14:paraId="61BFB2E6" w14:textId="77777777" w:rsidR="00FF4943" w:rsidRPr="00AF5404" w:rsidRDefault="00FF4943" w:rsidP="00FF4943">
      <w:pPr>
        <w:spacing w:after="0" w:line="240" w:lineRule="auto"/>
        <w:jc w:val="both"/>
        <w:rPr>
          <w:rFonts w:ascii="Times New Roman" w:eastAsia="Times New Roman" w:hAnsi="Times New Roman" w:cs="Times New Roman"/>
          <w:sz w:val="20"/>
          <w:szCs w:val="20"/>
        </w:rPr>
      </w:pPr>
      <w:r w:rsidRPr="00575A87">
        <w:rPr>
          <w:rFonts w:ascii="Times New Roman" w:eastAsia="Times New Roman" w:hAnsi="Times New Roman" w:cs="Times New Roman"/>
          <w:b/>
          <w:sz w:val="24"/>
          <w:szCs w:val="24"/>
          <w:vertAlign w:val="superscript"/>
        </w:rPr>
        <w:t>‡</w:t>
      </w:r>
      <w:r>
        <w:rPr>
          <w:rFonts w:ascii="Times New Roman" w:eastAsia="Times New Roman" w:hAnsi="Times New Roman" w:cs="Times New Roman"/>
          <w:b/>
          <w:sz w:val="24"/>
          <w:szCs w:val="24"/>
          <w:vertAlign w:val="superscript"/>
        </w:rPr>
        <w:t xml:space="preserve">   </w:t>
      </w:r>
      <w:r>
        <w:rPr>
          <w:rFonts w:ascii="Times New Roman" w:eastAsia="Times New Roman" w:hAnsi="Times New Roman" w:cs="Times New Roman"/>
          <w:sz w:val="20"/>
          <w:szCs w:val="20"/>
        </w:rPr>
        <w:t>Bağlı Bulunan Kurum Adı</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Bağlı Olunan Bölüm Adı, Şehir</w:t>
      </w:r>
      <w:r w:rsidRPr="00AF540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Ülke</w:t>
      </w:r>
    </w:p>
    <w:p w14:paraId="123F11E0" w14:textId="1A2A38F7" w:rsidR="00FF4943" w:rsidRPr="00E629A8" w:rsidRDefault="00FF4943" w:rsidP="00FF4943">
      <w:pPr>
        <w:pStyle w:val="BaslikBosluklari"/>
        <w:spacing w:before="0" w:line="240" w:lineRule="auto"/>
        <w:jc w:val="left"/>
        <w:rPr>
          <w:sz w:val="20"/>
          <w:szCs w:val="20"/>
          <w:u w:val="single"/>
        </w:rPr>
      </w:pPr>
      <w:bookmarkStart w:id="1" w:name="_Toc355822433"/>
      <w:bookmarkStart w:id="2" w:name="_Toc355823067"/>
      <w:bookmarkStart w:id="3" w:name="_Toc355823994"/>
      <w:bookmarkStart w:id="4" w:name="_Toc355824154"/>
      <w:bookmarkStart w:id="5" w:name="_Toc355854998"/>
      <w:bookmarkStart w:id="6" w:name="_Toc355855344"/>
      <w:r w:rsidRPr="000373C9">
        <w:rPr>
          <w:sz w:val="20"/>
          <w:szCs w:val="20"/>
        </w:rPr>
        <w:t>e-mail</w:t>
      </w:r>
      <w:r>
        <w:rPr>
          <w:sz w:val="20"/>
          <w:szCs w:val="20"/>
        </w:rPr>
        <w:t xml:space="preserve"> adresi</w:t>
      </w:r>
      <w:r w:rsidRPr="003A60A2">
        <w:rPr>
          <w:sz w:val="20"/>
          <w:szCs w:val="20"/>
        </w:rPr>
        <w:t>,</w:t>
      </w:r>
      <w:r w:rsidR="005C7518">
        <w:rPr>
          <w:sz w:val="20"/>
          <w:szCs w:val="20"/>
        </w:rPr>
        <w:t xml:space="preserve"> </w:t>
      </w:r>
      <w:r>
        <w:rPr>
          <w:sz w:val="20"/>
          <w:szCs w:val="20"/>
        </w:rPr>
        <w:t>e-mail adresi</w:t>
      </w:r>
      <w:r w:rsidRPr="00814872">
        <w:rPr>
          <w:sz w:val="20"/>
          <w:szCs w:val="20"/>
        </w:rPr>
        <w:t>,</w:t>
      </w:r>
      <w:r w:rsidR="005C7518">
        <w:rPr>
          <w:sz w:val="20"/>
          <w:szCs w:val="20"/>
        </w:rPr>
        <w:t xml:space="preserve"> </w:t>
      </w:r>
      <w:r>
        <w:rPr>
          <w:sz w:val="20"/>
          <w:szCs w:val="20"/>
        </w:rPr>
        <w:t>e-mail adresi</w:t>
      </w:r>
      <w:r w:rsidRPr="00E629A8">
        <w:rPr>
          <w:sz w:val="20"/>
          <w:szCs w:val="20"/>
          <w:u w:val="single"/>
        </w:rPr>
        <w:t xml:space="preserve"> </w:t>
      </w:r>
    </w:p>
    <w:p w14:paraId="189D7C91" w14:textId="77777777" w:rsidR="00FF4943" w:rsidRPr="003A60A2" w:rsidRDefault="00FF4943" w:rsidP="00FF4943">
      <w:pPr>
        <w:pStyle w:val="BaslikBosluklari"/>
        <w:spacing w:before="0" w:line="240" w:lineRule="auto"/>
        <w:jc w:val="left"/>
        <w:rPr>
          <w:b w:val="0"/>
          <w:sz w:val="20"/>
          <w:szCs w:val="20"/>
        </w:rPr>
      </w:pPr>
    </w:p>
    <w:p w14:paraId="6CC0975F" w14:textId="77777777" w:rsidR="00FF4943" w:rsidRPr="003A60A2" w:rsidRDefault="00FF4943" w:rsidP="00FF4943">
      <w:pPr>
        <w:pStyle w:val="BaslikBosluklari"/>
        <w:spacing w:before="0" w:line="240" w:lineRule="auto"/>
        <w:rPr>
          <w:b w:val="0"/>
          <w:sz w:val="20"/>
          <w:szCs w:val="20"/>
        </w:rPr>
      </w:pPr>
    </w:p>
    <w:p w14:paraId="337C0967" w14:textId="77777777" w:rsidR="00FF4943" w:rsidRPr="003A60A2" w:rsidRDefault="00FF4943" w:rsidP="00FF4943">
      <w:pPr>
        <w:pStyle w:val="BaslikBosluklari"/>
        <w:pBdr>
          <w:bottom w:val="single" w:sz="4" w:space="1" w:color="auto"/>
        </w:pBdr>
        <w:spacing w:before="0" w:line="240" w:lineRule="auto"/>
        <w:jc w:val="left"/>
        <w:rPr>
          <w:b w:val="0"/>
          <w:sz w:val="20"/>
          <w:szCs w:val="20"/>
        </w:rPr>
      </w:pPr>
      <w:r w:rsidRPr="00AF5404">
        <w:rPr>
          <w:sz w:val="20"/>
          <w:szCs w:val="20"/>
        </w:rPr>
        <w:t>ÖZET</w:t>
      </w:r>
      <w:bookmarkEnd w:id="1"/>
      <w:bookmarkEnd w:id="2"/>
      <w:bookmarkEnd w:id="3"/>
      <w:bookmarkEnd w:id="4"/>
      <w:bookmarkEnd w:id="5"/>
      <w:bookmarkEnd w:id="6"/>
    </w:p>
    <w:p w14:paraId="388191DB" w14:textId="77777777" w:rsidR="00FF4943" w:rsidRPr="003A60A2" w:rsidRDefault="00FF4943" w:rsidP="00FF4943">
      <w:pPr>
        <w:pStyle w:val="BaslikBosluklari"/>
        <w:spacing w:before="0" w:line="240" w:lineRule="auto"/>
        <w:jc w:val="center"/>
        <w:rPr>
          <w:b w:val="0"/>
          <w:sz w:val="20"/>
          <w:szCs w:val="20"/>
        </w:rPr>
      </w:pPr>
    </w:p>
    <w:p w14:paraId="5DC54570" w14:textId="2930D424" w:rsidR="00FF4943" w:rsidRDefault="00FF4943" w:rsidP="00FF4943">
      <w:pPr>
        <w:pStyle w:val="BaslikBosluklari"/>
        <w:spacing w:before="0" w:line="240" w:lineRule="auto"/>
        <w:rPr>
          <w:b w:val="0"/>
          <w:sz w:val="20"/>
          <w:szCs w:val="20"/>
        </w:rPr>
      </w:pPr>
      <w:r w:rsidRPr="00870B59">
        <w:rPr>
          <w:b w:val="0"/>
          <w:sz w:val="20"/>
          <w:szCs w:val="20"/>
        </w:rPr>
        <w:t>Bu doküman,</w:t>
      </w:r>
      <w:r>
        <w:rPr>
          <w:b w:val="0"/>
          <w:sz w:val="20"/>
          <w:szCs w:val="20"/>
        </w:rPr>
        <w:t xml:space="preserve"> </w:t>
      </w:r>
      <w:r w:rsidR="005C7518">
        <w:rPr>
          <w:b w:val="0"/>
          <w:sz w:val="20"/>
          <w:szCs w:val="20"/>
        </w:rPr>
        <w:t>Mayıs</w:t>
      </w:r>
      <w:r>
        <w:rPr>
          <w:b w:val="0"/>
          <w:sz w:val="20"/>
          <w:szCs w:val="20"/>
        </w:rPr>
        <w:t xml:space="preserve"> 201</w:t>
      </w:r>
      <w:r w:rsidR="005C7518">
        <w:rPr>
          <w:b w:val="0"/>
          <w:sz w:val="20"/>
          <w:szCs w:val="20"/>
        </w:rPr>
        <w:t>9</w:t>
      </w:r>
      <w:r>
        <w:rPr>
          <w:b w:val="0"/>
          <w:sz w:val="20"/>
          <w:szCs w:val="20"/>
        </w:rPr>
        <w:t xml:space="preserve"> – </w:t>
      </w:r>
      <w:r w:rsidR="005C7518">
        <w:rPr>
          <w:b w:val="0"/>
          <w:sz w:val="20"/>
          <w:szCs w:val="20"/>
        </w:rPr>
        <w:t>Haziran</w:t>
      </w:r>
      <w:r>
        <w:rPr>
          <w:b w:val="0"/>
          <w:sz w:val="20"/>
          <w:szCs w:val="20"/>
        </w:rPr>
        <w:t xml:space="preserve"> 2019 döneminde yayı</w:t>
      </w:r>
      <w:r w:rsidR="00AB16BB">
        <w:rPr>
          <w:b w:val="0"/>
          <w:sz w:val="20"/>
          <w:szCs w:val="20"/>
        </w:rPr>
        <w:t>m</w:t>
      </w:r>
      <w:r>
        <w:rPr>
          <w:b w:val="0"/>
          <w:sz w:val="20"/>
          <w:szCs w:val="20"/>
        </w:rPr>
        <w:t>la</w:t>
      </w:r>
      <w:r w:rsidR="00AB16BB">
        <w:rPr>
          <w:b w:val="0"/>
          <w:sz w:val="20"/>
          <w:szCs w:val="20"/>
        </w:rPr>
        <w:t>na</w:t>
      </w:r>
      <w:r>
        <w:rPr>
          <w:b w:val="0"/>
          <w:sz w:val="20"/>
          <w:szCs w:val="20"/>
        </w:rPr>
        <w:t>cak olan Te</w:t>
      </w:r>
      <w:r w:rsidR="00AB16BB">
        <w:rPr>
          <w:b w:val="0"/>
          <w:sz w:val="20"/>
          <w:szCs w:val="20"/>
        </w:rPr>
        <w:t>knoloji ve Uygulamalı Bilimler D</w:t>
      </w:r>
      <w:r>
        <w:rPr>
          <w:b w:val="0"/>
          <w:sz w:val="20"/>
          <w:szCs w:val="20"/>
        </w:rPr>
        <w:t xml:space="preserve">ergisinin bildirileri için yazım düzenini belirten ve ona göre yazılmış bir taslak bildirir. Bu bildiri taslağı derginin yayımlanan ilk sayısını temel alınarak düzenlenmiş olup bildirilerin elektronik ortamda istenilen düzen içerisinde daha kolay yazılması için hazırlanmıştır. Bütün bildirilerin dili Türkçe olarak benimsenmiştir. </w:t>
      </w:r>
    </w:p>
    <w:p w14:paraId="7405D371" w14:textId="77777777" w:rsidR="00FF4943" w:rsidRDefault="00FF4943" w:rsidP="00FF4943">
      <w:pPr>
        <w:pStyle w:val="BaslikBosluklari"/>
        <w:spacing w:before="0" w:line="240" w:lineRule="auto"/>
        <w:rPr>
          <w:b w:val="0"/>
          <w:sz w:val="20"/>
          <w:szCs w:val="20"/>
        </w:rPr>
      </w:pPr>
    </w:p>
    <w:p w14:paraId="1E8D9CA0" w14:textId="6640A125" w:rsidR="00FF4943" w:rsidRDefault="00FF4943" w:rsidP="00FF4943">
      <w:pPr>
        <w:pStyle w:val="BaslikBosluklari"/>
        <w:spacing w:before="0" w:line="240" w:lineRule="auto"/>
        <w:rPr>
          <w:b w:val="0"/>
          <w:sz w:val="20"/>
          <w:szCs w:val="20"/>
        </w:rPr>
      </w:pPr>
      <w:r w:rsidRPr="001E2862">
        <w:rPr>
          <w:b w:val="0"/>
          <w:sz w:val="20"/>
          <w:szCs w:val="20"/>
        </w:rPr>
        <w:t>*</w:t>
      </w:r>
      <w:r>
        <w:rPr>
          <w:b w:val="0"/>
          <w:sz w:val="20"/>
          <w:szCs w:val="20"/>
        </w:rPr>
        <w:t>Dikkat: Bildiri başlığında ve özetlerde sembol, özel ve matematiksel karakter kullanmayınız.</w:t>
      </w:r>
    </w:p>
    <w:p w14:paraId="39BE624B" w14:textId="77777777" w:rsidR="00FF4943" w:rsidRPr="00AF5404" w:rsidRDefault="00FF4943" w:rsidP="00FF4943">
      <w:pPr>
        <w:pStyle w:val="BaslikBosluklari"/>
        <w:spacing w:before="0" w:line="240" w:lineRule="auto"/>
        <w:rPr>
          <w:b w:val="0"/>
          <w:sz w:val="20"/>
          <w:szCs w:val="20"/>
        </w:rPr>
      </w:pPr>
    </w:p>
    <w:p w14:paraId="57CDAB9D" w14:textId="77777777" w:rsidR="00FF4943" w:rsidRPr="008F3929" w:rsidRDefault="00FF4943" w:rsidP="00FF4943">
      <w:pPr>
        <w:pStyle w:val="BaslikBosluklari"/>
        <w:spacing w:before="0" w:line="240" w:lineRule="auto"/>
        <w:rPr>
          <w:b w:val="0"/>
          <w:sz w:val="20"/>
          <w:szCs w:val="20"/>
        </w:rPr>
      </w:pPr>
      <w:r w:rsidRPr="00AF5404">
        <w:rPr>
          <w:sz w:val="20"/>
          <w:szCs w:val="20"/>
        </w:rPr>
        <w:t xml:space="preserve">Anahtar Kelimeler: </w:t>
      </w:r>
      <w:r>
        <w:rPr>
          <w:b w:val="0"/>
          <w:sz w:val="20"/>
          <w:szCs w:val="20"/>
        </w:rPr>
        <w:t>doküman biçimi, stil, anahtar kelimeler</w:t>
      </w:r>
    </w:p>
    <w:p w14:paraId="083D941C" w14:textId="77777777" w:rsidR="00FF4943" w:rsidRDefault="00FF4943" w:rsidP="00FF4943">
      <w:pPr>
        <w:pStyle w:val="BaslikBosluklari"/>
        <w:spacing w:before="0" w:line="240" w:lineRule="auto"/>
        <w:jc w:val="center"/>
        <w:rPr>
          <w:rStyle w:val="hps"/>
          <w:sz w:val="24"/>
          <w:szCs w:val="24"/>
        </w:rPr>
      </w:pPr>
    </w:p>
    <w:p w14:paraId="3D67A321" w14:textId="77777777" w:rsidR="00FF4943" w:rsidRDefault="00FF4943" w:rsidP="00FF4943">
      <w:pPr>
        <w:pStyle w:val="BaslikBosluklari"/>
        <w:spacing w:before="0" w:line="240" w:lineRule="auto"/>
        <w:jc w:val="center"/>
        <w:rPr>
          <w:rStyle w:val="hps"/>
          <w:sz w:val="24"/>
          <w:szCs w:val="24"/>
        </w:rPr>
      </w:pPr>
    </w:p>
    <w:p w14:paraId="4BEA023A" w14:textId="77777777" w:rsidR="00FF4943" w:rsidRDefault="00FF4943" w:rsidP="00FF4943">
      <w:pPr>
        <w:pStyle w:val="BaslikBosluklari"/>
        <w:spacing w:before="0" w:line="240" w:lineRule="auto"/>
        <w:jc w:val="center"/>
        <w:rPr>
          <w:rStyle w:val="hps"/>
          <w:sz w:val="24"/>
          <w:szCs w:val="24"/>
        </w:rPr>
      </w:pPr>
      <w:r>
        <w:rPr>
          <w:rStyle w:val="hps"/>
          <w:sz w:val="24"/>
          <w:szCs w:val="24"/>
        </w:rPr>
        <w:t>TITLE OF TUB 2018 PAPER</w:t>
      </w:r>
    </w:p>
    <w:p w14:paraId="6B6451B8" w14:textId="77777777" w:rsidR="00FF4943" w:rsidRPr="003A60A2" w:rsidRDefault="00FF4943" w:rsidP="00FF4943">
      <w:pPr>
        <w:pStyle w:val="BaslikBosluklari"/>
        <w:spacing w:before="0" w:line="240" w:lineRule="auto"/>
        <w:rPr>
          <w:b w:val="0"/>
          <w:sz w:val="20"/>
          <w:szCs w:val="20"/>
        </w:rPr>
      </w:pPr>
    </w:p>
    <w:p w14:paraId="029FFA35" w14:textId="77777777" w:rsidR="00FF4943" w:rsidRDefault="00FF4943" w:rsidP="00FF4943">
      <w:pPr>
        <w:pStyle w:val="BaslikBosluklari"/>
        <w:pBdr>
          <w:bottom w:val="single" w:sz="4" w:space="1" w:color="auto"/>
        </w:pBdr>
        <w:spacing w:before="0" w:line="240" w:lineRule="auto"/>
        <w:jc w:val="left"/>
        <w:rPr>
          <w:sz w:val="20"/>
          <w:szCs w:val="20"/>
        </w:rPr>
      </w:pPr>
      <w:bookmarkStart w:id="7" w:name="_Toc355822434"/>
      <w:bookmarkStart w:id="8" w:name="_Toc355823995"/>
      <w:bookmarkStart w:id="9" w:name="_Toc355824155"/>
      <w:bookmarkStart w:id="10" w:name="_Toc355854999"/>
      <w:bookmarkStart w:id="11" w:name="_Toc355855345"/>
      <w:r w:rsidRPr="00AF5404">
        <w:rPr>
          <w:sz w:val="20"/>
          <w:szCs w:val="20"/>
        </w:rPr>
        <w:t>A</w:t>
      </w:r>
      <w:bookmarkEnd w:id="7"/>
      <w:bookmarkEnd w:id="8"/>
      <w:bookmarkEnd w:id="9"/>
      <w:bookmarkEnd w:id="10"/>
      <w:bookmarkEnd w:id="11"/>
      <w:r w:rsidRPr="00AF5404">
        <w:rPr>
          <w:sz w:val="20"/>
          <w:szCs w:val="20"/>
        </w:rPr>
        <w:t>BSTRACT</w:t>
      </w:r>
    </w:p>
    <w:p w14:paraId="4E4E6831" w14:textId="77777777" w:rsidR="00FF4943" w:rsidRDefault="00FF4943" w:rsidP="00FF4943">
      <w:pPr>
        <w:pStyle w:val="BaslikBosluklari"/>
        <w:spacing w:line="240" w:lineRule="auto"/>
        <w:rPr>
          <w:b w:val="0"/>
          <w:sz w:val="20"/>
          <w:szCs w:val="20"/>
        </w:rPr>
      </w:pPr>
      <w:r>
        <w:rPr>
          <w:b w:val="0"/>
          <w:sz w:val="20"/>
          <w:szCs w:val="20"/>
        </w:rPr>
        <w:t>This electronic document is template that is prepared for second Journal of first volume to define the components of your paper (title, text, heads, etc.) in its style sheet.</w:t>
      </w:r>
    </w:p>
    <w:p w14:paraId="31000EB3" w14:textId="77777777" w:rsidR="00FF4943" w:rsidRDefault="00FF4943" w:rsidP="00FF4943">
      <w:pPr>
        <w:pStyle w:val="BaslikBosluklari"/>
        <w:spacing w:line="240" w:lineRule="auto"/>
        <w:rPr>
          <w:b w:val="0"/>
          <w:sz w:val="20"/>
          <w:szCs w:val="20"/>
        </w:rPr>
      </w:pPr>
      <w:r>
        <w:rPr>
          <w:b w:val="0"/>
          <w:sz w:val="20"/>
          <w:szCs w:val="20"/>
        </w:rPr>
        <w:t>*Critical: Do not use symbols, special characters, or math in paper title and abstract.</w:t>
      </w:r>
    </w:p>
    <w:p w14:paraId="6A40ACE9" w14:textId="77777777" w:rsidR="00FF4943" w:rsidRPr="00AF5404" w:rsidRDefault="00FF4943" w:rsidP="00FF4943">
      <w:pPr>
        <w:pStyle w:val="BaslikBosluklari"/>
        <w:spacing w:before="0" w:line="240" w:lineRule="auto"/>
        <w:rPr>
          <w:b w:val="0"/>
          <w:sz w:val="20"/>
          <w:szCs w:val="20"/>
        </w:rPr>
      </w:pPr>
    </w:p>
    <w:p w14:paraId="4E365636" w14:textId="77777777" w:rsidR="00FF4943" w:rsidRDefault="00FF4943" w:rsidP="00FF4943">
      <w:pPr>
        <w:pStyle w:val="BaslikBosluklari"/>
        <w:spacing w:before="0" w:line="240" w:lineRule="auto"/>
        <w:rPr>
          <w:b w:val="0"/>
          <w:sz w:val="20"/>
          <w:szCs w:val="20"/>
        </w:rPr>
      </w:pPr>
      <w:r w:rsidRPr="00AF5404">
        <w:rPr>
          <w:sz w:val="20"/>
          <w:szCs w:val="20"/>
        </w:rPr>
        <w:t xml:space="preserve">Keywords: </w:t>
      </w:r>
      <w:r>
        <w:rPr>
          <w:b w:val="0"/>
          <w:sz w:val="20"/>
          <w:szCs w:val="20"/>
        </w:rPr>
        <w:t>component, formatting, style, key words</w:t>
      </w:r>
    </w:p>
    <w:p w14:paraId="353AAC93" w14:textId="77777777" w:rsidR="00B97697" w:rsidRDefault="00B97697" w:rsidP="00B97697">
      <w:pPr>
        <w:pStyle w:val="BaslikBosluklari"/>
        <w:spacing w:before="0" w:line="240" w:lineRule="auto"/>
        <w:rPr>
          <w:sz w:val="20"/>
          <w:szCs w:val="20"/>
        </w:rPr>
      </w:pPr>
    </w:p>
    <w:p w14:paraId="353AAC94" w14:textId="77777777" w:rsidR="00AD3CEB" w:rsidRDefault="00AD3CEB" w:rsidP="00B97697">
      <w:pPr>
        <w:pStyle w:val="BaslikBosluklari"/>
        <w:spacing w:before="0" w:line="240" w:lineRule="auto"/>
        <w:rPr>
          <w:sz w:val="20"/>
          <w:szCs w:val="20"/>
        </w:rPr>
      </w:pPr>
    </w:p>
    <w:p w14:paraId="353AAC95" w14:textId="77777777" w:rsidR="00D74170" w:rsidRDefault="00D74170" w:rsidP="00B97697">
      <w:pPr>
        <w:pStyle w:val="BaslikBosluklari"/>
        <w:spacing w:before="0" w:line="240" w:lineRule="auto"/>
        <w:rPr>
          <w:sz w:val="20"/>
          <w:szCs w:val="20"/>
        </w:rPr>
      </w:pPr>
    </w:p>
    <w:p w14:paraId="353AAC96" w14:textId="77777777" w:rsidR="00524B59" w:rsidRDefault="00524B59">
      <w:pPr>
        <w:rPr>
          <w:rFonts w:ascii="Times New Roman" w:eastAsia="Times New Roman" w:hAnsi="Times New Roman" w:cs="Times New Roman"/>
          <w:b/>
          <w:sz w:val="20"/>
          <w:szCs w:val="20"/>
          <w:lang w:eastAsia="tr-TR"/>
        </w:rPr>
      </w:pPr>
      <w:r>
        <w:rPr>
          <w:sz w:val="20"/>
          <w:szCs w:val="20"/>
        </w:rPr>
        <w:br w:type="page"/>
      </w:r>
    </w:p>
    <w:p w14:paraId="1E69C04B" w14:textId="77777777" w:rsidR="00CD0D99" w:rsidRDefault="00CD0D99" w:rsidP="00CD0D99">
      <w:pPr>
        <w:pStyle w:val="ListeParagraf"/>
        <w:numPr>
          <w:ilvl w:val="0"/>
          <w:numId w:val="28"/>
        </w:numPr>
        <w:tabs>
          <w:tab w:val="left" w:pos="284"/>
          <w:tab w:val="left" w:pos="567"/>
        </w:tabs>
        <w:spacing w:after="0" w:line="240" w:lineRule="auto"/>
        <w:rPr>
          <w:rFonts w:ascii="Times New Roman" w:hAnsi="Times New Roman" w:cs="Times New Roman"/>
          <w:b/>
          <w:sz w:val="20"/>
          <w:szCs w:val="20"/>
        </w:rPr>
      </w:pPr>
      <w:r w:rsidRPr="00D0172E">
        <w:rPr>
          <w:rFonts w:ascii="Times New Roman" w:hAnsi="Times New Roman" w:cs="Times New Roman"/>
          <w:b/>
          <w:sz w:val="20"/>
          <w:szCs w:val="20"/>
        </w:rPr>
        <w:lastRenderedPageBreak/>
        <w:t xml:space="preserve">GİRİŞ </w:t>
      </w:r>
    </w:p>
    <w:p w14:paraId="5A02AFD2" w14:textId="77777777" w:rsidR="00CD0D99" w:rsidRPr="009E5342" w:rsidRDefault="00CD0D99" w:rsidP="004F2B9C">
      <w:pPr>
        <w:spacing w:after="0" w:line="240" w:lineRule="auto"/>
        <w:jc w:val="both"/>
        <w:rPr>
          <w:rFonts w:ascii="Times New Roman" w:hAnsi="Times New Roman" w:cs="Times New Roman"/>
          <w:sz w:val="20"/>
          <w:szCs w:val="20"/>
        </w:rPr>
      </w:pPr>
    </w:p>
    <w:p w14:paraId="341FFC6F" w14:textId="77777777" w:rsidR="00CD0D99" w:rsidRDefault="00CD0D99" w:rsidP="004F2B9C">
      <w:pPr>
        <w:spacing w:after="0" w:line="240" w:lineRule="auto"/>
        <w:jc w:val="both"/>
        <w:rPr>
          <w:rFonts w:ascii="Times New Roman" w:hAnsi="Times New Roman" w:cs="Times New Roman"/>
          <w:sz w:val="20"/>
          <w:szCs w:val="20"/>
        </w:rPr>
      </w:pPr>
      <w:r w:rsidRPr="00A225E4">
        <w:rPr>
          <w:rFonts w:ascii="Times New Roman" w:hAnsi="Times New Roman" w:cs="Times New Roman"/>
          <w:sz w:val="20"/>
          <w:szCs w:val="20"/>
        </w:rPr>
        <w:t>Teknoloji ve Uygulamalı Bilimler Dergisi yılda iki kez yayımlanan uluslararası bir dergi olup, teknolojinin, mühendisliğin ve uygulamalı bilimlerin her alanında hakem ve editör değerlendirmesinden geçen, özgünlüğü, önemi ve dallar-arası geçişkenliği ile öne çıkan güncel ve etkili çalışmaların bilimsel dizine kazandırılmasını amaçlamaktadır. Teknoloji ve Uygulamalı Bilimler Dergisi ayrıca bilimi, bilim insanlarını ve geniş kapsamda da kamuoyunu ilgilendiren günceli, eğilimleri ve yönelimleri hızlı, özgün ve açıklayıcı bir biçimde dolaşıma sokmayı hedeflemektedir.</w:t>
      </w:r>
    </w:p>
    <w:p w14:paraId="4A23EC71" w14:textId="2970EBEE" w:rsidR="00CD0D99" w:rsidRDefault="00CD0D99" w:rsidP="004F2B9C">
      <w:pPr>
        <w:spacing w:after="0" w:line="240" w:lineRule="auto"/>
        <w:jc w:val="both"/>
        <w:rPr>
          <w:rFonts w:ascii="Times New Roman" w:hAnsi="Times New Roman" w:cs="Times New Roman"/>
          <w:sz w:val="20"/>
          <w:szCs w:val="20"/>
        </w:rPr>
      </w:pPr>
    </w:p>
    <w:p w14:paraId="6C17C926" w14:textId="77777777" w:rsidR="00FD1C21" w:rsidRDefault="00FD1C21" w:rsidP="004F2B9C">
      <w:pPr>
        <w:spacing w:after="0" w:line="240" w:lineRule="auto"/>
        <w:jc w:val="both"/>
        <w:rPr>
          <w:rFonts w:ascii="Times New Roman" w:hAnsi="Times New Roman" w:cs="Times New Roman"/>
          <w:sz w:val="20"/>
          <w:szCs w:val="20"/>
        </w:rPr>
      </w:pPr>
    </w:p>
    <w:p w14:paraId="5D944965" w14:textId="77777777" w:rsidR="00CD0D99" w:rsidRPr="003660D4" w:rsidRDefault="00CD0D99" w:rsidP="00FD1C21">
      <w:pPr>
        <w:pStyle w:val="ListeParagraf"/>
        <w:numPr>
          <w:ilvl w:val="0"/>
          <w:numId w:val="28"/>
        </w:numPr>
        <w:tabs>
          <w:tab w:val="left" w:pos="284"/>
        </w:tabs>
        <w:spacing w:before="0" w:after="0" w:line="240" w:lineRule="auto"/>
        <w:rPr>
          <w:rFonts w:ascii="Times New Roman" w:hAnsi="Times New Roman" w:cs="Times New Roman"/>
          <w:sz w:val="20"/>
          <w:szCs w:val="20"/>
        </w:rPr>
      </w:pPr>
      <w:r w:rsidRPr="003660D4">
        <w:rPr>
          <w:rFonts w:ascii="Times New Roman" w:hAnsi="Times New Roman" w:cs="Times New Roman"/>
          <w:b/>
          <w:sz w:val="20"/>
        </w:rPr>
        <w:t>KULLANIM</w:t>
      </w:r>
    </w:p>
    <w:p w14:paraId="1CD09876" w14:textId="77777777" w:rsidR="00CD0D99" w:rsidRPr="00266DF8" w:rsidRDefault="00CD0D99" w:rsidP="004F2B9C">
      <w:pPr>
        <w:shd w:val="clear" w:color="auto" w:fill="FFFFFF"/>
        <w:spacing w:after="0" w:line="240" w:lineRule="auto"/>
        <w:jc w:val="both"/>
        <w:rPr>
          <w:rFonts w:ascii="Times New Roman" w:hAnsi="Times New Roman" w:cs="Times New Roman"/>
          <w:sz w:val="20"/>
          <w:szCs w:val="20"/>
        </w:rPr>
      </w:pPr>
    </w:p>
    <w:p w14:paraId="0975A882" w14:textId="20B58072" w:rsidR="00CD0D99" w:rsidRDefault="00CD0D99" w:rsidP="004F2B9C">
      <w:pPr>
        <w:shd w:val="clear" w:color="auto" w:fill="FFFFFF"/>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Taslak </w:t>
      </w:r>
      <w:r w:rsidR="00AB16BB">
        <w:rPr>
          <w:rFonts w:ascii="Times New Roman" w:hAnsi="Times New Roman" w:cs="Times New Roman"/>
          <w:sz w:val="20"/>
          <w:szCs w:val="20"/>
        </w:rPr>
        <w:t>kullanımı</w:t>
      </w:r>
      <w:r>
        <w:rPr>
          <w:rFonts w:ascii="Times New Roman" w:hAnsi="Times New Roman" w:cs="Times New Roman"/>
          <w:sz w:val="20"/>
          <w:szCs w:val="20"/>
        </w:rPr>
        <w:t xml:space="preserve"> iki alt başlıktan oluşmaktadır</w:t>
      </w:r>
      <w:r w:rsidR="00AB16BB">
        <w:rPr>
          <w:rFonts w:ascii="Times New Roman" w:hAnsi="Times New Roman" w:cs="Times New Roman"/>
          <w:sz w:val="20"/>
          <w:szCs w:val="20"/>
        </w:rPr>
        <w:t>.</w:t>
      </w:r>
    </w:p>
    <w:p w14:paraId="01CE3B34" w14:textId="77777777" w:rsidR="00CD0D99" w:rsidRDefault="00CD0D99" w:rsidP="004F2B9C">
      <w:pPr>
        <w:spacing w:after="0" w:line="240" w:lineRule="auto"/>
        <w:jc w:val="both"/>
        <w:rPr>
          <w:rFonts w:ascii="Times New Roman" w:hAnsi="Times New Roman" w:cs="Times New Roman"/>
          <w:sz w:val="20"/>
          <w:szCs w:val="20"/>
        </w:rPr>
      </w:pPr>
    </w:p>
    <w:p w14:paraId="5FC1E14D" w14:textId="77777777" w:rsidR="00CD0D99" w:rsidRPr="00811FC6" w:rsidRDefault="00CD0D99" w:rsidP="004F2B9C">
      <w:pPr>
        <w:pStyle w:val="ListeParagraf"/>
        <w:numPr>
          <w:ilvl w:val="1"/>
          <w:numId w:val="28"/>
        </w:numPr>
        <w:spacing w:before="0" w:after="0" w:line="240" w:lineRule="auto"/>
        <w:rPr>
          <w:rFonts w:ascii="Times New Roman" w:hAnsi="Times New Roman" w:cs="Times New Roman"/>
          <w:b/>
          <w:sz w:val="20"/>
          <w:szCs w:val="20"/>
        </w:rPr>
      </w:pPr>
      <w:r w:rsidRPr="00811FC6">
        <w:rPr>
          <w:rFonts w:ascii="Times New Roman" w:hAnsi="Times New Roman" w:cs="Times New Roman"/>
          <w:b/>
          <w:sz w:val="20"/>
          <w:szCs w:val="20"/>
        </w:rPr>
        <w:t>Taslak Seçmek</w:t>
      </w:r>
    </w:p>
    <w:p w14:paraId="2BED35A5" w14:textId="77777777" w:rsidR="00CD0D99" w:rsidRDefault="00CD0D99" w:rsidP="004F2B9C">
      <w:pPr>
        <w:spacing w:after="0" w:line="240" w:lineRule="auto"/>
        <w:jc w:val="both"/>
        <w:rPr>
          <w:rFonts w:ascii="Times New Roman" w:hAnsi="Times New Roman" w:cs="Times New Roman"/>
          <w:sz w:val="20"/>
          <w:szCs w:val="20"/>
        </w:rPr>
      </w:pPr>
    </w:p>
    <w:p w14:paraId="462FD049" w14:textId="22939402" w:rsidR="00CD0D99" w:rsidRDefault="00CD0D99" w:rsidP="004F2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Doğru taslağı</w:t>
      </w:r>
      <w:r w:rsidR="00216B9D">
        <w:rPr>
          <w:rFonts w:ascii="Times New Roman" w:hAnsi="Times New Roman" w:cs="Times New Roman"/>
          <w:sz w:val="20"/>
          <w:szCs w:val="20"/>
        </w:rPr>
        <w:t>n kullanıldığından emin olunmalıdır.</w:t>
      </w:r>
    </w:p>
    <w:p w14:paraId="33565617" w14:textId="0DAB9635" w:rsidR="00CD0D99" w:rsidRDefault="00CD0D99" w:rsidP="004F2B9C">
      <w:pPr>
        <w:spacing w:after="0" w:line="240" w:lineRule="auto"/>
        <w:jc w:val="both"/>
        <w:rPr>
          <w:rFonts w:ascii="Times New Roman" w:hAnsi="Times New Roman" w:cs="Times New Roman"/>
          <w:sz w:val="20"/>
          <w:szCs w:val="20"/>
        </w:rPr>
      </w:pPr>
    </w:p>
    <w:p w14:paraId="361A7F71" w14:textId="707A0CF1" w:rsidR="00D12F25" w:rsidRPr="00811FC6" w:rsidRDefault="00A03B89" w:rsidP="00D12F25">
      <w:pPr>
        <w:pStyle w:val="ListeParagraf"/>
        <w:numPr>
          <w:ilvl w:val="1"/>
          <w:numId w:val="28"/>
        </w:numPr>
        <w:spacing w:before="0" w:after="0" w:line="240" w:lineRule="auto"/>
        <w:rPr>
          <w:rFonts w:ascii="Times New Roman" w:hAnsi="Times New Roman" w:cs="Times New Roman"/>
          <w:b/>
          <w:sz w:val="20"/>
          <w:szCs w:val="20"/>
        </w:rPr>
      </w:pPr>
      <w:r>
        <w:rPr>
          <w:rFonts w:ascii="Times New Roman" w:hAnsi="Times New Roman" w:cs="Times New Roman"/>
          <w:b/>
          <w:sz w:val="20"/>
          <w:szCs w:val="20"/>
        </w:rPr>
        <w:t>Taslağın Formatına Bağlı Kalmak</w:t>
      </w:r>
    </w:p>
    <w:p w14:paraId="3197D809" w14:textId="77777777" w:rsidR="00D12F25" w:rsidRDefault="00D12F25" w:rsidP="00D12F25">
      <w:pPr>
        <w:spacing w:after="0" w:line="240" w:lineRule="auto"/>
        <w:jc w:val="both"/>
        <w:rPr>
          <w:rFonts w:ascii="Times New Roman" w:hAnsi="Times New Roman" w:cs="Times New Roman"/>
          <w:sz w:val="20"/>
          <w:szCs w:val="20"/>
        </w:rPr>
      </w:pPr>
    </w:p>
    <w:p w14:paraId="7E6E484C" w14:textId="32A2D2BF" w:rsidR="00D12F25" w:rsidRDefault="00216B9D" w:rsidP="004F2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Taslağın formatı değiştirilmemelidir.</w:t>
      </w:r>
      <w:r w:rsidR="006C6DC8">
        <w:rPr>
          <w:rFonts w:ascii="Times New Roman" w:hAnsi="Times New Roman" w:cs="Times New Roman"/>
          <w:sz w:val="20"/>
          <w:szCs w:val="20"/>
        </w:rPr>
        <w:t xml:space="preserve"> Oluşturulan taslak tek başına </w:t>
      </w:r>
      <w:r w:rsidR="00AB16BB">
        <w:rPr>
          <w:rFonts w:ascii="Times New Roman" w:hAnsi="Times New Roman" w:cs="Times New Roman"/>
          <w:sz w:val="20"/>
          <w:szCs w:val="20"/>
        </w:rPr>
        <w:t>bir</w:t>
      </w:r>
      <w:r w:rsidR="006C6DC8">
        <w:rPr>
          <w:rFonts w:ascii="Times New Roman" w:hAnsi="Times New Roman" w:cs="Times New Roman"/>
          <w:sz w:val="20"/>
          <w:szCs w:val="20"/>
        </w:rPr>
        <w:t xml:space="preserve"> yayın değildir, derginin bir parçası olarak yayımlanmaktadır.</w:t>
      </w:r>
    </w:p>
    <w:p w14:paraId="1698A28E" w14:textId="77777777" w:rsidR="001B286B" w:rsidRDefault="001B286B" w:rsidP="004F2B9C">
      <w:pPr>
        <w:spacing w:after="0" w:line="240" w:lineRule="auto"/>
        <w:jc w:val="both"/>
        <w:rPr>
          <w:rFonts w:ascii="Times New Roman" w:hAnsi="Times New Roman" w:cs="Times New Roman"/>
          <w:sz w:val="20"/>
          <w:szCs w:val="20"/>
        </w:rPr>
      </w:pPr>
    </w:p>
    <w:p w14:paraId="626F6D2B" w14:textId="77777777" w:rsidR="005366BF" w:rsidRDefault="005366BF" w:rsidP="004F2B9C">
      <w:pPr>
        <w:spacing w:after="0" w:line="240" w:lineRule="auto"/>
        <w:jc w:val="both"/>
        <w:rPr>
          <w:rFonts w:ascii="Times New Roman" w:hAnsi="Times New Roman" w:cs="Times New Roman"/>
          <w:sz w:val="20"/>
          <w:szCs w:val="20"/>
        </w:rPr>
      </w:pPr>
    </w:p>
    <w:p w14:paraId="12317478" w14:textId="00ECFF32" w:rsidR="00CD0D99" w:rsidRPr="00C330D0" w:rsidRDefault="00CD0D99" w:rsidP="004F2B9C">
      <w:pPr>
        <w:pStyle w:val="ListeParagraf"/>
        <w:numPr>
          <w:ilvl w:val="0"/>
          <w:numId w:val="28"/>
        </w:numPr>
        <w:spacing w:before="0" w:after="0" w:line="240" w:lineRule="auto"/>
        <w:outlineLvl w:val="3"/>
        <w:rPr>
          <w:rFonts w:ascii="Times New Roman" w:hAnsi="Times New Roman" w:cs="Times New Roman"/>
          <w:sz w:val="20"/>
          <w:szCs w:val="20"/>
        </w:rPr>
      </w:pPr>
      <w:r>
        <w:rPr>
          <w:rFonts w:ascii="Times New Roman" w:hAnsi="Times New Roman" w:cs="Times New Roman"/>
          <w:b/>
          <w:sz w:val="20"/>
          <w:szCs w:val="20"/>
        </w:rPr>
        <w:t>SAYFA DÜZENİ VE BİÇİM</w:t>
      </w:r>
    </w:p>
    <w:p w14:paraId="0E4DD758" w14:textId="77777777" w:rsidR="00CD0D99" w:rsidRDefault="00CD0D99" w:rsidP="004F2B9C">
      <w:pPr>
        <w:spacing w:after="0" w:line="240" w:lineRule="auto"/>
        <w:jc w:val="both"/>
        <w:rPr>
          <w:rFonts w:ascii="Times New Roman" w:hAnsi="Times New Roman" w:cs="Times New Roman"/>
          <w:sz w:val="20"/>
          <w:szCs w:val="20"/>
        </w:rPr>
      </w:pPr>
    </w:p>
    <w:p w14:paraId="5B4B03D7" w14:textId="49CE8ABF" w:rsidR="00CD0D99" w:rsidRDefault="001B286B" w:rsidP="00176CF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Düzenlemeye başlamadan önce tüm çalışmalar ayrı bir dosya</w:t>
      </w:r>
      <w:r w:rsidR="000D2771">
        <w:rPr>
          <w:rFonts w:ascii="Times New Roman" w:hAnsi="Times New Roman" w:cs="Times New Roman"/>
          <w:sz w:val="20"/>
          <w:szCs w:val="20"/>
        </w:rPr>
        <w:t xml:space="preserve"> olarak kaydedilmelidir. Ayrıca düzenleme sonuçlanıncaya kadar </w:t>
      </w:r>
      <w:r w:rsidR="001033F7">
        <w:rPr>
          <w:rFonts w:ascii="Times New Roman" w:hAnsi="Times New Roman" w:cs="Times New Roman"/>
          <w:sz w:val="20"/>
          <w:szCs w:val="20"/>
        </w:rPr>
        <w:t>grafik ve şekilleri düz yazıdan ayrı tutulm</w:t>
      </w:r>
      <w:r w:rsidR="00EF3E6A">
        <w:rPr>
          <w:rFonts w:ascii="Times New Roman" w:hAnsi="Times New Roman" w:cs="Times New Roman"/>
          <w:sz w:val="20"/>
          <w:szCs w:val="20"/>
        </w:rPr>
        <w:t>alıdır. Çalışmanın herhangi bir noktas</w:t>
      </w:r>
      <w:r w:rsidR="003E5F5D">
        <w:rPr>
          <w:rFonts w:ascii="Times New Roman" w:hAnsi="Times New Roman" w:cs="Times New Roman"/>
          <w:sz w:val="20"/>
          <w:szCs w:val="20"/>
        </w:rPr>
        <w:t>ında sayfa numaralandırılmamalıdır.</w:t>
      </w:r>
      <w:r w:rsidR="00C235A2">
        <w:rPr>
          <w:rFonts w:ascii="Times New Roman" w:hAnsi="Times New Roman" w:cs="Times New Roman"/>
          <w:sz w:val="20"/>
          <w:szCs w:val="20"/>
        </w:rPr>
        <w:t xml:space="preserve"> Taslak içerisinde başlıklar numaralandırıldığından ayrıca numaralandırma yapılmamalıdır.</w:t>
      </w:r>
      <w:r w:rsidR="00826977">
        <w:rPr>
          <w:rFonts w:ascii="Times New Roman" w:hAnsi="Times New Roman" w:cs="Times New Roman"/>
          <w:sz w:val="20"/>
          <w:szCs w:val="20"/>
        </w:rPr>
        <w:t xml:space="preserve"> </w:t>
      </w:r>
      <w:r w:rsidR="00CD0D99" w:rsidRPr="00905D80">
        <w:rPr>
          <w:rFonts w:ascii="Times New Roman" w:hAnsi="Times New Roman" w:cs="Times New Roman"/>
          <w:sz w:val="20"/>
          <w:szCs w:val="20"/>
        </w:rPr>
        <w:t xml:space="preserve">Hazır bir taslak (Word ya da LaTeX) </w:t>
      </w:r>
      <w:r w:rsidR="00826977">
        <w:rPr>
          <w:rFonts w:ascii="Times New Roman" w:hAnsi="Times New Roman" w:cs="Times New Roman"/>
          <w:sz w:val="20"/>
          <w:szCs w:val="20"/>
        </w:rPr>
        <w:t xml:space="preserve">kullanılması veya </w:t>
      </w:r>
      <w:r w:rsidR="00C62AC2">
        <w:rPr>
          <w:rFonts w:ascii="Times New Roman" w:hAnsi="Times New Roman" w:cs="Times New Roman"/>
          <w:sz w:val="20"/>
          <w:szCs w:val="20"/>
        </w:rPr>
        <w:t xml:space="preserve">ayrıntıların kontrolü için örnek bir dosya takip edilmesi </w:t>
      </w:r>
      <w:r w:rsidR="00875241">
        <w:rPr>
          <w:rFonts w:ascii="Times New Roman" w:hAnsi="Times New Roman" w:cs="Times New Roman"/>
          <w:sz w:val="20"/>
          <w:szCs w:val="20"/>
        </w:rPr>
        <w:t>bahsedilen gereklilikleri yerine getirme açısında</w:t>
      </w:r>
      <w:r w:rsidR="00176CF3">
        <w:rPr>
          <w:rFonts w:ascii="Times New Roman" w:hAnsi="Times New Roman" w:cs="Times New Roman"/>
          <w:sz w:val="20"/>
          <w:szCs w:val="20"/>
        </w:rPr>
        <w:t xml:space="preserve"> önemlidir.</w:t>
      </w:r>
    </w:p>
    <w:p w14:paraId="13ADA56B" w14:textId="660E65EA" w:rsidR="00025021" w:rsidRDefault="00025021" w:rsidP="00176CF3">
      <w:pPr>
        <w:spacing w:after="0" w:line="240" w:lineRule="auto"/>
        <w:jc w:val="both"/>
        <w:rPr>
          <w:rFonts w:ascii="Times New Roman" w:hAnsi="Times New Roman" w:cs="Times New Roman"/>
          <w:sz w:val="20"/>
          <w:szCs w:val="20"/>
        </w:rPr>
      </w:pPr>
    </w:p>
    <w:p w14:paraId="766C4682" w14:textId="78C26774" w:rsidR="00CD0D99" w:rsidRDefault="00CD0D99" w:rsidP="004F2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İlgili bölümlerde kullanılması gereken stiller parantez içerisinde eğik yazı </w:t>
      </w:r>
      <w:r w:rsidR="00530178">
        <w:rPr>
          <w:rFonts w:ascii="Times New Roman" w:hAnsi="Times New Roman" w:cs="Times New Roman"/>
          <w:sz w:val="20"/>
          <w:szCs w:val="20"/>
        </w:rPr>
        <w:t>“(</w:t>
      </w:r>
      <w:r w:rsidR="00530178" w:rsidRPr="00F527DE">
        <w:rPr>
          <w:rFonts w:ascii="Times New Roman" w:hAnsi="Times New Roman" w:cs="Times New Roman"/>
          <w:i/>
          <w:sz w:val="20"/>
          <w:szCs w:val="20"/>
        </w:rPr>
        <w:t>*kullanılacak stil</w:t>
      </w:r>
      <w:r w:rsidR="00530178">
        <w:rPr>
          <w:rFonts w:ascii="Times New Roman" w:hAnsi="Times New Roman" w:cs="Times New Roman"/>
          <w:sz w:val="20"/>
          <w:szCs w:val="20"/>
        </w:rPr>
        <w:t>)” ile belirtilmiştir</w:t>
      </w:r>
      <w:r>
        <w:rPr>
          <w:rFonts w:ascii="Times New Roman" w:hAnsi="Times New Roman" w:cs="Times New Roman"/>
          <w:sz w:val="20"/>
          <w:szCs w:val="20"/>
        </w:rPr>
        <w:t>. Bu ifadeler sadece bilgilendirme amaçlıdır, metnin son halinde bulunmamalıdır.</w:t>
      </w:r>
    </w:p>
    <w:p w14:paraId="5441B48F" w14:textId="77777777" w:rsidR="005C7A35" w:rsidRDefault="005C7A35" w:rsidP="004F2B9C">
      <w:pPr>
        <w:spacing w:after="0" w:line="240" w:lineRule="auto"/>
        <w:jc w:val="both"/>
        <w:rPr>
          <w:rFonts w:ascii="Times New Roman" w:hAnsi="Times New Roman" w:cs="Times New Roman"/>
          <w:sz w:val="20"/>
          <w:szCs w:val="20"/>
        </w:rPr>
      </w:pPr>
    </w:p>
    <w:p w14:paraId="32D9D26D" w14:textId="77777777" w:rsidR="00CD0D99" w:rsidRPr="00D03D79" w:rsidRDefault="00CD0D99" w:rsidP="005C7A35">
      <w:pPr>
        <w:pStyle w:val="ListeParagraf"/>
        <w:numPr>
          <w:ilvl w:val="1"/>
          <w:numId w:val="28"/>
        </w:numPr>
        <w:spacing w:before="0" w:after="0" w:line="240" w:lineRule="auto"/>
        <w:rPr>
          <w:rFonts w:ascii="Times New Roman" w:hAnsi="Times New Roman" w:cs="Times New Roman"/>
          <w:sz w:val="20"/>
          <w:szCs w:val="20"/>
        </w:rPr>
      </w:pPr>
      <w:r>
        <w:rPr>
          <w:rFonts w:ascii="Times New Roman" w:hAnsi="Times New Roman" w:cs="Times New Roman"/>
          <w:b/>
          <w:sz w:val="20"/>
          <w:szCs w:val="20"/>
        </w:rPr>
        <w:t>Kısaltmalar</w:t>
      </w:r>
    </w:p>
    <w:p w14:paraId="696A7A55" w14:textId="77777777" w:rsidR="00CD0D99" w:rsidRPr="00D03D79" w:rsidRDefault="00CD0D99" w:rsidP="004F2B9C">
      <w:pPr>
        <w:spacing w:after="0" w:line="240" w:lineRule="auto"/>
        <w:jc w:val="both"/>
        <w:rPr>
          <w:rFonts w:ascii="Times New Roman" w:hAnsi="Times New Roman" w:cs="Times New Roman"/>
          <w:sz w:val="20"/>
          <w:szCs w:val="20"/>
        </w:rPr>
      </w:pPr>
    </w:p>
    <w:p w14:paraId="34E40DCF" w14:textId="17678F69" w:rsidR="00CD0D99" w:rsidRDefault="001E16DD" w:rsidP="004F2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Kısaltmalar yazı içinde ilk defa kullanıldığında tanımlanmalıdır. </w:t>
      </w:r>
      <w:r w:rsidR="00955CC7">
        <w:rPr>
          <w:rFonts w:ascii="Times New Roman" w:hAnsi="Times New Roman" w:cs="Times New Roman"/>
          <w:sz w:val="20"/>
          <w:szCs w:val="20"/>
        </w:rPr>
        <w:t xml:space="preserve">Başlıklarda kısaltmalar kullanılmamalıdır. </w:t>
      </w:r>
      <w:r w:rsidR="00E87C12">
        <w:rPr>
          <w:rFonts w:ascii="Times New Roman" w:hAnsi="Times New Roman" w:cs="Times New Roman"/>
          <w:sz w:val="20"/>
          <w:szCs w:val="20"/>
        </w:rPr>
        <w:t xml:space="preserve">IEEE, SI, CGS vb. gibi çok </w:t>
      </w:r>
      <w:r w:rsidR="00EB15B3">
        <w:rPr>
          <w:rFonts w:ascii="Times New Roman" w:hAnsi="Times New Roman" w:cs="Times New Roman"/>
          <w:sz w:val="20"/>
          <w:szCs w:val="20"/>
        </w:rPr>
        <w:t>bilinmiş kısaltmalar tanımlanmamalıdır.</w:t>
      </w:r>
    </w:p>
    <w:p w14:paraId="7AF574D3" w14:textId="77777777" w:rsidR="005C7A35" w:rsidRDefault="005C7A35" w:rsidP="004F2B9C">
      <w:pPr>
        <w:spacing w:after="0" w:line="240" w:lineRule="auto"/>
        <w:jc w:val="both"/>
        <w:rPr>
          <w:rFonts w:ascii="Times New Roman" w:hAnsi="Times New Roman" w:cs="Times New Roman"/>
          <w:sz w:val="20"/>
          <w:szCs w:val="20"/>
        </w:rPr>
      </w:pPr>
    </w:p>
    <w:p w14:paraId="2BF28C80" w14:textId="371D7781" w:rsidR="00CD0D99" w:rsidRPr="0043579A" w:rsidRDefault="00CD0D99" w:rsidP="005C7A35">
      <w:pPr>
        <w:pStyle w:val="ListeParagraf"/>
        <w:numPr>
          <w:ilvl w:val="1"/>
          <w:numId w:val="28"/>
        </w:numPr>
        <w:spacing w:before="0" w:after="0" w:line="240" w:lineRule="auto"/>
        <w:rPr>
          <w:rFonts w:ascii="Times New Roman" w:hAnsi="Times New Roman" w:cs="Times New Roman"/>
          <w:sz w:val="20"/>
          <w:szCs w:val="20"/>
        </w:rPr>
      </w:pPr>
      <w:r>
        <w:rPr>
          <w:rFonts w:ascii="Times New Roman" w:hAnsi="Times New Roman" w:cs="Times New Roman"/>
          <w:b/>
          <w:sz w:val="20"/>
          <w:szCs w:val="20"/>
        </w:rPr>
        <w:t>Birimler</w:t>
      </w:r>
    </w:p>
    <w:p w14:paraId="1304DD39" w14:textId="77777777" w:rsidR="00CD0D99" w:rsidRDefault="00CD0D99" w:rsidP="00CD0D99">
      <w:pPr>
        <w:spacing w:after="0" w:line="240" w:lineRule="auto"/>
        <w:rPr>
          <w:rFonts w:ascii="Times New Roman" w:hAnsi="Times New Roman" w:cs="Times New Roman"/>
          <w:sz w:val="20"/>
          <w:szCs w:val="20"/>
        </w:rPr>
      </w:pPr>
    </w:p>
    <w:p w14:paraId="3CA79B90" w14:textId="05D0B39A" w:rsidR="00CD0D99" w:rsidRDefault="00530178" w:rsidP="00CD0D99">
      <w:pPr>
        <w:pStyle w:val="ListeParagraf"/>
        <w:numPr>
          <w:ilvl w:val="0"/>
          <w:numId w:val="29"/>
        </w:numPr>
        <w:spacing w:before="0" w:after="120" w:line="240" w:lineRule="auto"/>
        <w:ind w:left="714" w:hanging="357"/>
        <w:contextualSpacing w:val="0"/>
        <w:rPr>
          <w:rFonts w:ascii="Times New Roman" w:hAnsi="Times New Roman" w:cs="Times New Roman"/>
          <w:sz w:val="20"/>
          <w:szCs w:val="20"/>
        </w:rPr>
      </w:pPr>
      <w:r>
        <w:rPr>
          <w:rFonts w:ascii="Times New Roman" w:hAnsi="Times New Roman" w:cs="Times New Roman"/>
          <w:sz w:val="20"/>
          <w:szCs w:val="20"/>
        </w:rPr>
        <w:t>SI veya CGS ölçüm birimleri</w:t>
      </w:r>
      <w:r w:rsidR="00CD0D99">
        <w:rPr>
          <w:rFonts w:ascii="Times New Roman" w:hAnsi="Times New Roman" w:cs="Times New Roman"/>
          <w:sz w:val="20"/>
          <w:szCs w:val="20"/>
        </w:rPr>
        <w:t xml:space="preserve"> </w:t>
      </w:r>
      <w:r w:rsidR="006C720B">
        <w:rPr>
          <w:rFonts w:ascii="Times New Roman" w:hAnsi="Times New Roman" w:cs="Times New Roman"/>
          <w:sz w:val="20"/>
          <w:szCs w:val="20"/>
        </w:rPr>
        <w:t>kullanılmalıdır</w:t>
      </w:r>
      <w:r w:rsidR="00CD0D99">
        <w:rPr>
          <w:rFonts w:ascii="Times New Roman" w:hAnsi="Times New Roman" w:cs="Times New Roman"/>
          <w:sz w:val="20"/>
          <w:szCs w:val="20"/>
        </w:rPr>
        <w:t xml:space="preserve">. </w:t>
      </w:r>
    </w:p>
    <w:p w14:paraId="0507C493" w14:textId="72461779" w:rsidR="00CD0D99" w:rsidRDefault="00CD0D99" w:rsidP="00CD0D99">
      <w:pPr>
        <w:pStyle w:val="ListeParagraf"/>
        <w:numPr>
          <w:ilvl w:val="0"/>
          <w:numId w:val="29"/>
        </w:numPr>
        <w:spacing w:before="0" w:after="120" w:line="240" w:lineRule="auto"/>
        <w:ind w:left="714" w:hanging="357"/>
        <w:contextualSpacing w:val="0"/>
        <w:rPr>
          <w:rFonts w:ascii="Times New Roman" w:hAnsi="Times New Roman" w:cs="Times New Roman"/>
          <w:sz w:val="20"/>
          <w:szCs w:val="20"/>
        </w:rPr>
      </w:pPr>
      <w:r w:rsidRPr="003456D2">
        <w:rPr>
          <w:rFonts w:ascii="Times New Roman" w:hAnsi="Times New Roman" w:cs="Times New Roman"/>
          <w:sz w:val="20"/>
          <w:szCs w:val="20"/>
        </w:rPr>
        <w:t xml:space="preserve">Yazı içinde farklı ölçüm birimleri </w:t>
      </w:r>
      <w:r w:rsidR="00CC63D8">
        <w:rPr>
          <w:rFonts w:ascii="Times New Roman" w:hAnsi="Times New Roman" w:cs="Times New Roman"/>
          <w:sz w:val="20"/>
          <w:szCs w:val="20"/>
        </w:rPr>
        <w:t>kullanılmamalıdır</w:t>
      </w:r>
      <w:r w:rsidRPr="003456D2">
        <w:rPr>
          <w:rFonts w:ascii="Times New Roman" w:hAnsi="Times New Roman" w:cs="Times New Roman"/>
          <w:sz w:val="20"/>
          <w:szCs w:val="20"/>
        </w:rPr>
        <w:t xml:space="preserve">. İngiliz ölçüm birimlerini birinci birim olarak kullanmaktan </w:t>
      </w:r>
      <w:r w:rsidR="00ED35FD">
        <w:rPr>
          <w:rFonts w:ascii="Times New Roman" w:hAnsi="Times New Roman" w:cs="Times New Roman"/>
          <w:sz w:val="20"/>
          <w:szCs w:val="20"/>
        </w:rPr>
        <w:t>kaçınılmalıdır</w:t>
      </w:r>
      <w:r w:rsidRPr="003456D2">
        <w:rPr>
          <w:rFonts w:ascii="Times New Roman" w:hAnsi="Times New Roman" w:cs="Times New Roman"/>
          <w:sz w:val="20"/>
          <w:szCs w:val="20"/>
        </w:rPr>
        <w:t xml:space="preserve">. Ancak çok gerekli ise parantez içerisinde ikinci birim olarak </w:t>
      </w:r>
      <w:r w:rsidR="00267982">
        <w:rPr>
          <w:rFonts w:ascii="Times New Roman" w:hAnsi="Times New Roman" w:cs="Times New Roman"/>
          <w:sz w:val="20"/>
          <w:szCs w:val="20"/>
        </w:rPr>
        <w:t>gösterilmelidir</w:t>
      </w:r>
      <w:r w:rsidRPr="003456D2">
        <w:rPr>
          <w:rFonts w:ascii="Times New Roman" w:hAnsi="Times New Roman" w:cs="Times New Roman"/>
          <w:sz w:val="20"/>
          <w:szCs w:val="20"/>
        </w:rPr>
        <w:t>.</w:t>
      </w:r>
    </w:p>
    <w:p w14:paraId="160CE60A" w14:textId="289E3418" w:rsidR="00CD0D99" w:rsidRDefault="00CD0D99" w:rsidP="00CD0D99">
      <w:pPr>
        <w:pStyle w:val="ListeParagraf"/>
        <w:numPr>
          <w:ilvl w:val="0"/>
          <w:numId w:val="29"/>
        </w:numPr>
        <w:spacing w:before="0" w:after="120" w:line="240" w:lineRule="auto"/>
        <w:ind w:left="714" w:hanging="357"/>
        <w:contextualSpacing w:val="0"/>
        <w:rPr>
          <w:rFonts w:ascii="Times New Roman" w:hAnsi="Times New Roman" w:cs="Times New Roman"/>
          <w:sz w:val="20"/>
          <w:szCs w:val="20"/>
        </w:rPr>
      </w:pPr>
      <w:r w:rsidRPr="00F970B7">
        <w:rPr>
          <w:rFonts w:ascii="Times New Roman" w:hAnsi="Times New Roman" w:cs="Times New Roman"/>
          <w:sz w:val="20"/>
          <w:szCs w:val="20"/>
        </w:rPr>
        <w:t xml:space="preserve">Ölçüm birimlerini yazarken tutarlılık </w:t>
      </w:r>
      <w:r w:rsidR="00267982">
        <w:rPr>
          <w:rFonts w:ascii="Times New Roman" w:hAnsi="Times New Roman" w:cs="Times New Roman"/>
          <w:sz w:val="20"/>
          <w:szCs w:val="20"/>
        </w:rPr>
        <w:t>sağlanmalıdır</w:t>
      </w:r>
      <w:r w:rsidR="00530178">
        <w:rPr>
          <w:rFonts w:ascii="Times New Roman" w:hAnsi="Times New Roman" w:cs="Times New Roman"/>
          <w:sz w:val="20"/>
          <w:szCs w:val="20"/>
        </w:rPr>
        <w:t>. Örneğin “</w:t>
      </w:r>
      <m:oMath>
        <m:r>
          <w:rPr>
            <w:rFonts w:ascii="Cambria Math" w:hAnsi="Cambria Math" w:cs="Times New Roman"/>
            <w:sz w:val="20"/>
            <w:szCs w:val="20"/>
          </w:rPr>
          <m:t>Wb/</m:t>
        </m:r>
        <m:sSup>
          <m:sSupPr>
            <m:ctrlPr>
              <w:rPr>
                <w:rFonts w:ascii="Cambria Math" w:hAnsi="Cambria Math" w:cs="Times New Roman"/>
                <w:i/>
                <w:sz w:val="20"/>
                <w:szCs w:val="20"/>
              </w:rPr>
            </m:ctrlPr>
          </m:sSupPr>
          <m:e>
            <m:r>
              <w:rPr>
                <w:rFonts w:ascii="Cambria Math" w:hAnsi="Cambria Math" w:cs="Times New Roman"/>
                <w:sz w:val="20"/>
                <w:szCs w:val="20"/>
              </w:rPr>
              <m:t>m</m:t>
            </m:r>
          </m:e>
          <m:sup>
            <m:r>
              <w:rPr>
                <w:rFonts w:ascii="Cambria Math" w:hAnsi="Cambria Math" w:cs="Times New Roman"/>
                <w:sz w:val="20"/>
                <w:szCs w:val="20"/>
              </w:rPr>
              <m:t>2</m:t>
            </m:r>
          </m:sup>
        </m:sSup>
      </m:oMath>
      <w:r w:rsidRPr="00F970B7">
        <w:rPr>
          <w:rFonts w:ascii="Times New Roman" w:hAnsi="Times New Roman" w:cs="Times New Roman"/>
          <w:sz w:val="20"/>
          <w:szCs w:val="20"/>
        </w:rPr>
        <w:t xml:space="preserve">” veya “webers per square meter” </w:t>
      </w:r>
      <w:r w:rsidR="00267982">
        <w:rPr>
          <w:rFonts w:ascii="Times New Roman" w:hAnsi="Times New Roman" w:cs="Times New Roman"/>
          <w:sz w:val="20"/>
          <w:szCs w:val="20"/>
        </w:rPr>
        <w:t>kullanılmalıdır</w:t>
      </w:r>
      <w:r w:rsidRPr="00F970B7">
        <w:rPr>
          <w:rFonts w:ascii="Times New Roman" w:hAnsi="Times New Roman" w:cs="Times New Roman"/>
          <w:sz w:val="20"/>
          <w:szCs w:val="20"/>
        </w:rPr>
        <w:t xml:space="preserve">, “webers/m2” </w:t>
      </w:r>
      <w:r w:rsidR="00F92035">
        <w:rPr>
          <w:rFonts w:ascii="Times New Roman" w:hAnsi="Times New Roman" w:cs="Times New Roman"/>
          <w:sz w:val="20"/>
          <w:szCs w:val="20"/>
        </w:rPr>
        <w:t>kulanılmamalıdır</w:t>
      </w:r>
      <w:r w:rsidRPr="00F970B7">
        <w:rPr>
          <w:rFonts w:ascii="Times New Roman" w:hAnsi="Times New Roman" w:cs="Times New Roman"/>
          <w:sz w:val="20"/>
          <w:szCs w:val="20"/>
        </w:rPr>
        <w:t>.</w:t>
      </w:r>
    </w:p>
    <w:p w14:paraId="07E1CEAD" w14:textId="1920EB9A" w:rsidR="00CD0D99" w:rsidRDefault="00CD0D99" w:rsidP="00CD0D99">
      <w:pPr>
        <w:pStyle w:val="ListeParagraf"/>
        <w:numPr>
          <w:ilvl w:val="0"/>
          <w:numId w:val="29"/>
        </w:numPr>
        <w:spacing w:before="0" w:after="0" w:line="240" w:lineRule="auto"/>
        <w:contextualSpacing w:val="0"/>
        <w:rPr>
          <w:rFonts w:ascii="Times New Roman" w:hAnsi="Times New Roman" w:cs="Times New Roman"/>
          <w:sz w:val="20"/>
          <w:szCs w:val="20"/>
        </w:rPr>
      </w:pPr>
      <w:r w:rsidRPr="00A00DA1">
        <w:rPr>
          <w:rFonts w:ascii="Times New Roman" w:hAnsi="Times New Roman" w:cs="Times New Roman"/>
          <w:sz w:val="20"/>
          <w:szCs w:val="20"/>
        </w:rPr>
        <w:t>Küsuratlı sayı kullanı</w:t>
      </w:r>
      <w:r w:rsidR="00530178">
        <w:rPr>
          <w:rFonts w:ascii="Times New Roman" w:hAnsi="Times New Roman" w:cs="Times New Roman"/>
          <w:sz w:val="20"/>
          <w:szCs w:val="20"/>
        </w:rPr>
        <w:t>lı</w:t>
      </w:r>
      <w:r w:rsidRPr="00A00DA1">
        <w:rPr>
          <w:rFonts w:ascii="Times New Roman" w:hAnsi="Times New Roman" w:cs="Times New Roman"/>
          <w:sz w:val="20"/>
          <w:szCs w:val="20"/>
        </w:rPr>
        <w:t xml:space="preserve">rken “.25” yerine “0.25” </w:t>
      </w:r>
      <w:r w:rsidR="00F92035">
        <w:rPr>
          <w:rFonts w:ascii="Times New Roman" w:hAnsi="Times New Roman" w:cs="Times New Roman"/>
          <w:sz w:val="20"/>
          <w:szCs w:val="20"/>
        </w:rPr>
        <w:t>kullanılmalıdır</w:t>
      </w:r>
      <w:r w:rsidRPr="00A00DA1">
        <w:rPr>
          <w:rFonts w:ascii="Times New Roman" w:hAnsi="Times New Roman" w:cs="Times New Roman"/>
          <w:sz w:val="20"/>
          <w:szCs w:val="20"/>
        </w:rPr>
        <w:t>.</w:t>
      </w:r>
    </w:p>
    <w:p w14:paraId="7CC2696F" w14:textId="77777777" w:rsidR="00CD0D99" w:rsidRPr="005C7A35" w:rsidRDefault="00CD0D99" w:rsidP="005C7A35">
      <w:pPr>
        <w:spacing w:after="0" w:line="240" w:lineRule="auto"/>
        <w:rPr>
          <w:rFonts w:ascii="Times New Roman" w:hAnsi="Times New Roman" w:cs="Times New Roman"/>
          <w:sz w:val="20"/>
          <w:szCs w:val="20"/>
        </w:rPr>
      </w:pPr>
    </w:p>
    <w:p w14:paraId="4953B611" w14:textId="77777777" w:rsidR="00CD0D99" w:rsidRPr="00A00DA1" w:rsidRDefault="00CD0D99" w:rsidP="005C7A35">
      <w:pPr>
        <w:pStyle w:val="ListeParagraf"/>
        <w:numPr>
          <w:ilvl w:val="1"/>
          <w:numId w:val="28"/>
        </w:numPr>
        <w:spacing w:before="0" w:after="0" w:line="240" w:lineRule="auto"/>
        <w:rPr>
          <w:rFonts w:ascii="Times New Roman" w:hAnsi="Times New Roman" w:cs="Times New Roman"/>
          <w:sz w:val="20"/>
          <w:szCs w:val="20"/>
        </w:rPr>
      </w:pPr>
      <w:r>
        <w:rPr>
          <w:rFonts w:ascii="Times New Roman" w:hAnsi="Times New Roman" w:cs="Times New Roman"/>
          <w:b/>
          <w:sz w:val="20"/>
          <w:szCs w:val="20"/>
        </w:rPr>
        <w:t>Denklemler</w:t>
      </w:r>
    </w:p>
    <w:p w14:paraId="353AACB0" w14:textId="2F31379F" w:rsidR="001A6532" w:rsidRDefault="001A6532" w:rsidP="00230578">
      <w:pPr>
        <w:spacing w:after="0" w:line="240" w:lineRule="auto"/>
        <w:jc w:val="both"/>
        <w:rPr>
          <w:rFonts w:ascii="Times New Roman" w:hAnsi="Times New Roman" w:cs="Times New Roman"/>
          <w:sz w:val="20"/>
          <w:szCs w:val="20"/>
        </w:rPr>
      </w:pPr>
    </w:p>
    <w:p w14:paraId="231153EB" w14:textId="58EF1E80" w:rsidR="00316C2D" w:rsidRPr="003B4D5D" w:rsidRDefault="008C367F" w:rsidP="008B273A">
      <w:pPr>
        <w:pStyle w:val="GvdeMetni"/>
        <w:jc w:val="both"/>
        <w:rPr>
          <w:lang w:val="tr-TR"/>
        </w:rPr>
      </w:pPr>
      <w:r>
        <w:rPr>
          <w:lang w:val="tr-TR"/>
        </w:rPr>
        <w:t>Denklemler Word</w:t>
      </w:r>
      <w:r w:rsidR="008B273A">
        <w:rPr>
          <w:lang w:val="tr-TR"/>
        </w:rPr>
        <w:t xml:space="preserve"> tarafından sağlanan Ekle kısmındaki Denklem bölüm</w:t>
      </w:r>
      <w:r w:rsidR="005925BF">
        <w:rPr>
          <w:lang w:val="tr-TR"/>
        </w:rPr>
        <w:t>ü</w:t>
      </w:r>
      <w:r w:rsidR="008B273A">
        <w:rPr>
          <w:lang w:val="tr-TR"/>
        </w:rPr>
        <w:t>nden oluşturulmalıdır. Oluşturulan örnek denklem aşağıda verilmiştir,</w:t>
      </w:r>
    </w:p>
    <w:p w14:paraId="6ACD25DA" w14:textId="077E19D6" w:rsidR="00316C2D" w:rsidRPr="003B4D5D" w:rsidRDefault="00F00488" w:rsidP="00924666">
      <w:pPr>
        <w:pStyle w:val="equation"/>
        <w:jc w:val="right"/>
        <w:rPr>
          <w:lang w:val="tr-TR"/>
        </w:rPr>
      </w:pPr>
      <m:oMath>
        <m:r>
          <w:rPr>
            <w:rFonts w:ascii="Cambria Math" w:eastAsia="MS Mincho" w:hAnsi="Cambria Math"/>
            <w:lang w:val="tr-TR"/>
          </w:rPr>
          <m:t>α+β= γ</m:t>
        </m:r>
      </m:oMath>
      <w:r w:rsidR="00924666">
        <w:rPr>
          <w:lang w:val="tr-TR"/>
        </w:rPr>
        <w:tab/>
      </w:r>
      <w:r w:rsidR="00FC6043">
        <w:rPr>
          <w:lang w:val="tr-TR"/>
        </w:rPr>
        <w:tab/>
      </w:r>
      <w:r w:rsidR="00316C2D" w:rsidRPr="003B4D5D">
        <w:rPr>
          <w:lang w:val="tr-TR"/>
        </w:rPr>
        <w:t></w:t>
      </w:r>
      <w:r w:rsidR="00316C2D" w:rsidRPr="003B4D5D">
        <w:rPr>
          <w:lang w:val="tr-TR"/>
        </w:rPr>
        <w:t></w:t>
      </w:r>
      <w:r w:rsidR="00316C2D" w:rsidRPr="003B4D5D">
        <w:rPr>
          <w:lang w:val="tr-TR"/>
        </w:rPr>
        <w:t></w:t>
      </w:r>
    </w:p>
    <w:p w14:paraId="64E3C7B7" w14:textId="36D364BE" w:rsidR="008E04FE" w:rsidRDefault="004569BF" w:rsidP="00924666">
      <w:pPr>
        <w:pStyle w:val="GvdeMetni"/>
        <w:jc w:val="both"/>
        <w:rPr>
          <w:lang w:val="tr-TR"/>
        </w:rPr>
      </w:pPr>
      <w:r>
        <w:rPr>
          <w:lang w:val="tr-TR"/>
        </w:rPr>
        <w:t>D</w:t>
      </w:r>
      <w:r w:rsidR="00A96968">
        <w:rPr>
          <w:lang w:val="tr-TR"/>
        </w:rPr>
        <w:t>enklem orta</w:t>
      </w:r>
      <w:r w:rsidR="006406C3">
        <w:rPr>
          <w:lang w:val="tr-TR"/>
        </w:rPr>
        <w:t>da</w:t>
      </w:r>
      <w:r w:rsidR="00A96968">
        <w:rPr>
          <w:lang w:val="tr-TR"/>
        </w:rPr>
        <w:t xml:space="preserve"> </w:t>
      </w:r>
      <w:r>
        <w:rPr>
          <w:lang w:val="tr-TR"/>
        </w:rPr>
        <w:t>ve numarasının</w:t>
      </w:r>
      <w:r w:rsidR="00DD7966">
        <w:rPr>
          <w:lang w:val="tr-TR"/>
        </w:rPr>
        <w:t xml:space="preserve"> </w:t>
      </w:r>
      <w:r>
        <w:rPr>
          <w:lang w:val="tr-TR"/>
        </w:rPr>
        <w:t>da s</w:t>
      </w:r>
      <w:r w:rsidR="00DD7966">
        <w:rPr>
          <w:lang w:val="tr-TR"/>
        </w:rPr>
        <w:t>ağ</w:t>
      </w:r>
      <w:r w:rsidR="006406C3">
        <w:rPr>
          <w:lang w:val="tr-TR"/>
        </w:rPr>
        <w:t>a</w:t>
      </w:r>
      <w:r>
        <w:rPr>
          <w:lang w:val="tr-TR"/>
        </w:rPr>
        <w:t xml:space="preserve"> </w:t>
      </w:r>
      <w:r w:rsidR="006406C3">
        <w:rPr>
          <w:lang w:val="tr-TR"/>
        </w:rPr>
        <w:t xml:space="preserve">hizalanacak şekilde </w:t>
      </w:r>
      <w:r w:rsidR="001E02A2">
        <w:rPr>
          <w:lang w:val="tr-TR"/>
        </w:rPr>
        <w:t>oluşturulmalıdır. Oluşturulan denklemin sembolleri metin içerisinde tanımlan</w:t>
      </w:r>
      <w:r w:rsidR="003872F6">
        <w:rPr>
          <w:lang w:val="tr-TR"/>
        </w:rPr>
        <w:t>malıdır. Denklem</w:t>
      </w:r>
      <w:r w:rsidR="00DD7966">
        <w:rPr>
          <w:lang w:val="tr-TR"/>
        </w:rPr>
        <w:t>den</w:t>
      </w:r>
      <w:r w:rsidR="003872F6">
        <w:rPr>
          <w:lang w:val="tr-TR"/>
        </w:rPr>
        <w:t xml:space="preserve"> metin içerisinde bahsedilirken “</w:t>
      </w:r>
      <w:r w:rsidR="00CF6C9C">
        <w:rPr>
          <w:lang w:val="tr-TR"/>
        </w:rPr>
        <w:t>Denklem (1)</w:t>
      </w:r>
      <w:r w:rsidR="003872F6">
        <w:rPr>
          <w:lang w:val="tr-TR"/>
        </w:rPr>
        <w:t>”</w:t>
      </w:r>
      <w:r w:rsidR="00CF6C9C">
        <w:rPr>
          <w:lang w:val="tr-TR"/>
        </w:rPr>
        <w:t xml:space="preserve"> olarak </w:t>
      </w:r>
      <w:r w:rsidR="00F92035">
        <w:rPr>
          <w:lang w:val="tr-TR"/>
        </w:rPr>
        <w:t>bahsedilmelidir</w:t>
      </w:r>
      <w:r w:rsidR="00CF6C9C">
        <w:rPr>
          <w:lang w:val="tr-TR"/>
        </w:rPr>
        <w:t>. Cümle başında</w:t>
      </w:r>
      <w:r w:rsidR="00DD7966">
        <w:rPr>
          <w:lang w:val="tr-TR"/>
        </w:rPr>
        <w:t xml:space="preserve"> </w:t>
      </w:r>
      <w:r w:rsidR="00CF6C9C">
        <w:rPr>
          <w:lang w:val="tr-TR"/>
        </w:rPr>
        <w:t>da “De</w:t>
      </w:r>
      <w:r w:rsidR="00DD7966">
        <w:rPr>
          <w:lang w:val="tr-TR"/>
        </w:rPr>
        <w:t>nklem (1)” olarak kullanılabil</w:t>
      </w:r>
      <w:r w:rsidR="00CF6C9C">
        <w:rPr>
          <w:lang w:val="tr-TR"/>
        </w:rPr>
        <w:t xml:space="preserve">ir. </w:t>
      </w:r>
    </w:p>
    <w:p w14:paraId="3AEB70BF" w14:textId="584067E6" w:rsidR="00EF57FA" w:rsidRPr="00DE32E2" w:rsidRDefault="007D320B" w:rsidP="008E04FE">
      <w:pPr>
        <w:pStyle w:val="GvdeMetni"/>
        <w:numPr>
          <w:ilvl w:val="0"/>
          <w:numId w:val="28"/>
        </w:numPr>
        <w:jc w:val="both"/>
        <w:rPr>
          <w:lang w:val="tr-TR"/>
        </w:rPr>
      </w:pPr>
      <w:r>
        <w:rPr>
          <w:b/>
          <w:lang w:val="tr-TR"/>
        </w:rPr>
        <w:lastRenderedPageBreak/>
        <w:t>TASLAĞI KULLANMAK</w:t>
      </w:r>
    </w:p>
    <w:p w14:paraId="39DED08D" w14:textId="77777777" w:rsidR="00DE32E2" w:rsidRPr="0042117B" w:rsidRDefault="00DE32E2" w:rsidP="001F6826">
      <w:pPr>
        <w:pStyle w:val="tubheading2"/>
      </w:pPr>
    </w:p>
    <w:p w14:paraId="7285C620" w14:textId="4E25575A" w:rsidR="0042117B" w:rsidRPr="00DF1131" w:rsidRDefault="00DE32E2" w:rsidP="0042117B">
      <w:pPr>
        <w:pStyle w:val="GvdeMetni"/>
        <w:numPr>
          <w:ilvl w:val="1"/>
          <w:numId w:val="28"/>
        </w:numPr>
        <w:jc w:val="both"/>
        <w:rPr>
          <w:lang w:val="tr-TR"/>
        </w:rPr>
      </w:pPr>
      <w:r>
        <w:rPr>
          <w:b/>
          <w:lang w:val="tr-TR"/>
        </w:rPr>
        <w:t>Yazarlar</w:t>
      </w:r>
    </w:p>
    <w:p w14:paraId="0994F822" w14:textId="32FFDB10" w:rsidR="00DF1131" w:rsidRDefault="00DF1131" w:rsidP="00DF1131">
      <w:pPr>
        <w:pStyle w:val="GvdeMetni"/>
        <w:jc w:val="both"/>
        <w:rPr>
          <w:lang w:val="tr-TR"/>
        </w:rPr>
      </w:pPr>
    </w:p>
    <w:p w14:paraId="194C9337" w14:textId="0BEACE7B" w:rsidR="00DF1131" w:rsidRDefault="00DF1131" w:rsidP="00DF1131">
      <w:pPr>
        <w:pStyle w:val="GvdeMetni"/>
        <w:jc w:val="both"/>
        <w:rPr>
          <w:lang w:val="tr-TR"/>
        </w:rPr>
      </w:pPr>
      <w:r>
        <w:rPr>
          <w:lang w:val="tr-TR"/>
        </w:rPr>
        <w:t>Y</w:t>
      </w:r>
      <w:r w:rsidRPr="00030417">
        <w:rPr>
          <w:lang w:val="tr-TR"/>
        </w:rPr>
        <w:t>azar bilgileri örnekte gösterildiği gibi yazılmalıdır. Yazar adı, kurum bilgileri ve iletişim bil</w:t>
      </w:r>
      <w:r w:rsidR="00C86FF0">
        <w:rPr>
          <w:lang w:val="tr-TR"/>
        </w:rPr>
        <w:t>gileri ayrı satırlara yazılmalı</w:t>
      </w:r>
      <w:r w:rsidRPr="00030417">
        <w:rPr>
          <w:lang w:val="tr-TR"/>
        </w:rPr>
        <w:t>dır.</w:t>
      </w:r>
      <w:r>
        <w:rPr>
          <w:lang w:val="tr-TR"/>
        </w:rPr>
        <w:t xml:space="preserve"> </w:t>
      </w:r>
      <w:r w:rsidRPr="00030417">
        <w:rPr>
          <w:lang w:val="tr-TR"/>
        </w:rPr>
        <w:t>Bağlı oldukları kurumları aynı olan yazarlar</w:t>
      </w:r>
      <w:r>
        <w:rPr>
          <w:lang w:val="tr-TR"/>
        </w:rPr>
        <w:t>ın işaretleri a</w:t>
      </w:r>
      <w:r w:rsidR="00C86FF0">
        <w:rPr>
          <w:lang w:val="tr-TR"/>
        </w:rPr>
        <w:t>ynı kurum üzerinde gösterilmeli</w:t>
      </w:r>
      <w:r>
        <w:rPr>
          <w:lang w:val="tr-TR"/>
        </w:rPr>
        <w:t>dir.</w:t>
      </w:r>
    </w:p>
    <w:p w14:paraId="16ECFC5F" w14:textId="77777777" w:rsidR="00DF1131" w:rsidRPr="00DF1131" w:rsidRDefault="00DF1131" w:rsidP="00DF1131">
      <w:pPr>
        <w:pStyle w:val="GvdeMetni"/>
        <w:jc w:val="both"/>
        <w:rPr>
          <w:lang w:val="tr-TR"/>
        </w:rPr>
      </w:pPr>
    </w:p>
    <w:p w14:paraId="32D288F5" w14:textId="4E0EB2AB" w:rsidR="00DF1131" w:rsidRPr="008D1CF6" w:rsidRDefault="001200B8" w:rsidP="0042117B">
      <w:pPr>
        <w:pStyle w:val="GvdeMetni"/>
        <w:numPr>
          <w:ilvl w:val="1"/>
          <w:numId w:val="28"/>
        </w:numPr>
        <w:jc w:val="both"/>
        <w:rPr>
          <w:lang w:val="tr-TR"/>
        </w:rPr>
      </w:pPr>
      <w:r>
        <w:rPr>
          <w:b/>
          <w:lang w:val="tr-TR"/>
        </w:rPr>
        <w:t>Başlıklar</w:t>
      </w:r>
    </w:p>
    <w:p w14:paraId="24E9278F" w14:textId="39FB7355" w:rsidR="008D1CF6" w:rsidRDefault="008D1CF6" w:rsidP="008D1CF6">
      <w:pPr>
        <w:pStyle w:val="GvdeMetni"/>
        <w:jc w:val="both"/>
        <w:rPr>
          <w:lang w:val="tr-TR"/>
        </w:rPr>
      </w:pPr>
    </w:p>
    <w:p w14:paraId="7E84528D" w14:textId="262A574F" w:rsidR="008D1CF6" w:rsidRDefault="0098792E" w:rsidP="008D1CF6">
      <w:pPr>
        <w:pStyle w:val="GvdeMetni"/>
        <w:jc w:val="both"/>
        <w:rPr>
          <w:lang w:val="tr-TR"/>
        </w:rPr>
      </w:pPr>
      <w:r>
        <w:rPr>
          <w:lang w:val="tr-TR"/>
        </w:rPr>
        <w:t>Bölüm başlıkları</w:t>
      </w:r>
      <w:r w:rsidR="007655CE">
        <w:rPr>
          <w:lang w:val="tr-TR"/>
        </w:rPr>
        <w:t xml:space="preserve">nda </w:t>
      </w:r>
      <w:r w:rsidR="007655CE" w:rsidRPr="007655CE">
        <w:t>“Times New Roman”</w:t>
      </w:r>
      <w:r w:rsidR="00C86FF0">
        <w:t xml:space="preserve"> yazı biçimi kullanılmalıdır</w:t>
      </w:r>
      <w:r w:rsidR="008D5CF6">
        <w:t xml:space="preserve">. </w:t>
      </w:r>
      <w:r w:rsidR="00C86FF0">
        <w:t>Yazı tipi k</w:t>
      </w:r>
      <w:r w:rsidR="007655CE">
        <w:t>alın</w:t>
      </w:r>
      <w:r w:rsidR="005E57F0">
        <w:t xml:space="preserve"> ve </w:t>
      </w:r>
      <w:r w:rsidR="00C86FF0">
        <w:t>on (10)</w:t>
      </w:r>
      <w:r w:rsidR="005E57F0">
        <w:t xml:space="preserve"> punto ile </w:t>
      </w:r>
      <w:r w:rsidR="00C86FF0">
        <w:t>oluşturulmalıdır</w:t>
      </w:r>
      <w:r w:rsidR="007655CE">
        <w:t>. İlk oluşturulan bölüm başlığı “</w:t>
      </w:r>
      <w:r w:rsidR="007655CE" w:rsidRPr="00044EEC">
        <w:rPr>
          <w:b/>
        </w:rPr>
        <w:t>1.</w:t>
      </w:r>
      <w:r w:rsidR="007655CE">
        <w:t>”</w:t>
      </w:r>
      <w:r w:rsidR="00044EEC">
        <w:t xml:space="preserve"> </w:t>
      </w:r>
      <w:r w:rsidR="00C906C9">
        <w:t>ile num</w:t>
      </w:r>
      <w:r w:rsidR="00C86FF0">
        <w:t>a</w:t>
      </w:r>
      <w:r w:rsidR="00C906C9">
        <w:t xml:space="preserve">ralandırılır ve </w:t>
      </w:r>
      <w:r w:rsidR="002348D2">
        <w:t>bütün harfler büyük yazılır. Oluşturulacak olan alt başlıklar</w:t>
      </w:r>
      <w:r w:rsidR="00572C79">
        <w:t xml:space="preserve"> ise sıra ile “</w:t>
      </w:r>
      <w:r w:rsidR="00572C79" w:rsidRPr="00A30097">
        <w:rPr>
          <w:b/>
        </w:rPr>
        <w:t>1.1</w:t>
      </w:r>
      <w:r w:rsidR="00C86FF0">
        <w:rPr>
          <w:b/>
        </w:rPr>
        <w:t>.</w:t>
      </w:r>
      <w:r w:rsidR="00572C79">
        <w:t xml:space="preserve">”, </w:t>
      </w:r>
      <w:r w:rsidR="001A28A6">
        <w:t>“</w:t>
      </w:r>
      <w:r w:rsidR="001A28A6">
        <w:rPr>
          <w:b/>
        </w:rPr>
        <w:t>1</w:t>
      </w:r>
      <w:r w:rsidR="001A28A6" w:rsidRPr="00A30097">
        <w:rPr>
          <w:b/>
        </w:rPr>
        <w:t>.</w:t>
      </w:r>
      <w:r w:rsidR="001A28A6">
        <w:rPr>
          <w:b/>
        </w:rPr>
        <w:t>1.1</w:t>
      </w:r>
      <w:r w:rsidR="00C86FF0">
        <w:rPr>
          <w:b/>
        </w:rPr>
        <w:t>.</w:t>
      </w:r>
      <w:r w:rsidR="001A28A6">
        <w:t xml:space="preserve">”, </w:t>
      </w:r>
      <w:r w:rsidR="00572C79">
        <w:t>“</w:t>
      </w:r>
      <w:r w:rsidR="00E61352">
        <w:rPr>
          <w:b/>
        </w:rPr>
        <w:t>a</w:t>
      </w:r>
      <w:r w:rsidR="00572C79" w:rsidRPr="00A30097">
        <w:rPr>
          <w:b/>
        </w:rPr>
        <w:t>.</w:t>
      </w:r>
      <w:r w:rsidR="00572C79">
        <w:t>”</w:t>
      </w:r>
      <w:r w:rsidR="00A30097">
        <w:t xml:space="preserve"> şeklinde numaralandırılır. Alt başlıklarda her sözcük büyük harf ile başlayacak şekilde olu</w:t>
      </w:r>
      <w:r w:rsidR="00740A73">
        <w:t>şturulur</w:t>
      </w:r>
      <w:r w:rsidR="004E7E3B">
        <w:t>.</w:t>
      </w:r>
    </w:p>
    <w:p w14:paraId="402C41C6" w14:textId="7CE42922" w:rsidR="008D1CF6" w:rsidRDefault="008D1CF6" w:rsidP="008D1CF6">
      <w:pPr>
        <w:pStyle w:val="GvdeMetni"/>
        <w:jc w:val="both"/>
        <w:rPr>
          <w:lang w:val="tr-TR"/>
        </w:rPr>
      </w:pPr>
    </w:p>
    <w:p w14:paraId="48004974" w14:textId="32227826" w:rsidR="008D1CF6" w:rsidRPr="003422A2" w:rsidRDefault="00CB6646" w:rsidP="0042117B">
      <w:pPr>
        <w:pStyle w:val="GvdeMetni"/>
        <w:numPr>
          <w:ilvl w:val="1"/>
          <w:numId w:val="28"/>
        </w:numPr>
        <w:jc w:val="both"/>
        <w:rPr>
          <w:lang w:val="tr-TR"/>
        </w:rPr>
      </w:pPr>
      <w:r>
        <w:rPr>
          <w:b/>
          <w:lang w:val="tr-TR"/>
        </w:rPr>
        <w:t>Şekil ve Tablolar</w:t>
      </w:r>
    </w:p>
    <w:p w14:paraId="6F680AC4" w14:textId="77777777" w:rsidR="003422A2" w:rsidRPr="001724F1" w:rsidRDefault="003422A2" w:rsidP="00155F85">
      <w:pPr>
        <w:pStyle w:val="GvdeMetni"/>
        <w:jc w:val="both"/>
        <w:rPr>
          <w:lang w:val="tr-TR"/>
        </w:rPr>
      </w:pPr>
    </w:p>
    <w:p w14:paraId="1F17B840" w14:textId="4ED369C3" w:rsidR="00AC68B6" w:rsidRDefault="00C34EE2" w:rsidP="00C34EE2">
      <w:pPr>
        <w:pStyle w:val="GvdeMetni"/>
        <w:jc w:val="both"/>
        <w:rPr>
          <w:lang w:val="tr-TR"/>
        </w:rPr>
      </w:pPr>
      <w:r>
        <w:rPr>
          <w:lang w:val="tr-TR"/>
        </w:rPr>
        <w:t xml:space="preserve">Şekil ve tablolar metinde adı geçtikten sonra </w:t>
      </w:r>
      <w:r w:rsidR="00C86FF0">
        <w:rPr>
          <w:lang w:val="tr-TR"/>
        </w:rPr>
        <w:t>kon</w:t>
      </w:r>
      <w:r w:rsidR="00EF0C05">
        <w:rPr>
          <w:lang w:val="tr-TR"/>
        </w:rPr>
        <w:t>ulmalıdır</w:t>
      </w:r>
      <w:r w:rsidR="007208BB">
        <w:rPr>
          <w:lang w:val="tr-TR"/>
        </w:rPr>
        <w:t xml:space="preserve">. </w:t>
      </w:r>
      <w:r w:rsidR="009E303C">
        <w:rPr>
          <w:lang w:val="tr-TR"/>
        </w:rPr>
        <w:t xml:space="preserve">Şekil ve tablolar </w:t>
      </w:r>
      <w:r w:rsidR="00CE5759">
        <w:rPr>
          <w:lang w:val="tr-TR"/>
        </w:rPr>
        <w:t xml:space="preserve">biçim ayarlarından ortalanacak şekilde hizalanmalıdırlar. </w:t>
      </w:r>
      <w:r w:rsidR="00022BF0">
        <w:rPr>
          <w:lang w:val="tr-TR"/>
        </w:rPr>
        <w:t>Şekil başlığı</w:t>
      </w:r>
      <w:r w:rsidR="00ED12E0">
        <w:rPr>
          <w:lang w:val="tr-TR"/>
        </w:rPr>
        <w:t xml:space="preserve"> şe</w:t>
      </w:r>
      <w:r w:rsidR="00DE63DE">
        <w:rPr>
          <w:lang w:val="tr-TR"/>
        </w:rPr>
        <w:t>klin altına</w:t>
      </w:r>
      <w:r w:rsidR="00C86FF0">
        <w:rPr>
          <w:lang w:val="tr-TR"/>
        </w:rPr>
        <w:t>,</w:t>
      </w:r>
      <w:r w:rsidR="00DE63DE">
        <w:rPr>
          <w:lang w:val="tr-TR"/>
        </w:rPr>
        <w:t xml:space="preserve"> </w:t>
      </w:r>
      <w:r w:rsidR="00C86FF0">
        <w:rPr>
          <w:lang w:val="tr-TR"/>
        </w:rPr>
        <w:t>tablo başlığı</w:t>
      </w:r>
      <w:r w:rsidR="00141553">
        <w:rPr>
          <w:lang w:val="tr-TR"/>
        </w:rPr>
        <w:t xml:space="preserve"> </w:t>
      </w:r>
      <w:r w:rsidR="00CF1D3F">
        <w:rPr>
          <w:lang w:val="tr-TR"/>
        </w:rPr>
        <w:t xml:space="preserve">ise tablonun </w:t>
      </w:r>
      <w:r w:rsidR="00767273">
        <w:rPr>
          <w:lang w:val="tr-TR"/>
        </w:rPr>
        <w:t xml:space="preserve">üstüne </w:t>
      </w:r>
      <w:r w:rsidR="00CD2D41">
        <w:rPr>
          <w:lang w:val="tr-TR"/>
        </w:rPr>
        <w:t>yerleştirilmelidir</w:t>
      </w:r>
      <w:r w:rsidR="00896E99">
        <w:rPr>
          <w:lang w:val="tr-TR"/>
        </w:rPr>
        <w:t>.</w:t>
      </w:r>
      <w:r w:rsidR="00DC14BB">
        <w:rPr>
          <w:lang w:val="tr-TR"/>
        </w:rPr>
        <w:t xml:space="preserve"> Örnek tablo ve şekil </w:t>
      </w:r>
      <w:r w:rsidR="004F4A7D">
        <w:rPr>
          <w:lang w:val="tr-TR"/>
        </w:rPr>
        <w:t>Tablo 1 ve Şekil 1’de göster</w:t>
      </w:r>
      <w:r w:rsidR="005331F8">
        <w:rPr>
          <w:lang w:val="tr-TR"/>
        </w:rPr>
        <w:t>ilmiştir.</w:t>
      </w:r>
    </w:p>
    <w:p w14:paraId="4C02D45D" w14:textId="5D995DE0" w:rsidR="00DB0623" w:rsidRDefault="00DB0623" w:rsidP="000364D4">
      <w:pPr>
        <w:pStyle w:val="GvdeMetni"/>
        <w:jc w:val="both"/>
        <w:rPr>
          <w:lang w:val="tr-TR"/>
        </w:rPr>
      </w:pPr>
    </w:p>
    <w:p w14:paraId="458EDE35" w14:textId="1A45370B" w:rsidR="003212FD" w:rsidRDefault="003212FD" w:rsidP="003212FD">
      <w:pPr>
        <w:spacing w:line="240" w:lineRule="auto"/>
        <w:jc w:val="center"/>
        <w:rPr>
          <w:rFonts w:ascii="Times New Roman" w:hAnsi="Times New Roman" w:cs="Times New Roman"/>
          <w:sz w:val="20"/>
          <w:szCs w:val="20"/>
        </w:rPr>
      </w:pPr>
      <w:r>
        <w:rPr>
          <w:rFonts w:ascii="Times New Roman" w:hAnsi="Times New Roman" w:cs="Times New Roman"/>
          <w:b/>
          <w:sz w:val="20"/>
          <w:szCs w:val="20"/>
        </w:rPr>
        <w:t xml:space="preserve">Tablo </w:t>
      </w:r>
      <w:r w:rsidR="005331F8">
        <w:rPr>
          <w:rFonts w:ascii="Times New Roman" w:hAnsi="Times New Roman" w:cs="Times New Roman"/>
          <w:b/>
          <w:sz w:val="20"/>
          <w:szCs w:val="20"/>
        </w:rPr>
        <w:t>1</w:t>
      </w:r>
      <w:r w:rsidRPr="00824104">
        <w:rPr>
          <w:rFonts w:ascii="Times New Roman" w:hAnsi="Times New Roman" w:cs="Times New Roman"/>
          <w:b/>
          <w:sz w:val="20"/>
          <w:szCs w:val="20"/>
        </w:rPr>
        <w:t>.</w:t>
      </w:r>
      <w:r>
        <w:rPr>
          <w:rFonts w:ascii="Times New Roman" w:hAnsi="Times New Roman" w:cs="Times New Roman"/>
          <w:sz w:val="20"/>
          <w:szCs w:val="20"/>
        </w:rPr>
        <w:t xml:space="preserve"> Örnek tablo başlığı</w:t>
      </w:r>
      <w:r w:rsidR="00CD2D41">
        <w:rPr>
          <w:rFonts w:ascii="Times New Roman" w:hAnsi="Times New Roman" w:cs="Times New Roman"/>
          <w:sz w:val="20"/>
          <w:szCs w:val="20"/>
        </w:rPr>
        <w:t>.</w:t>
      </w:r>
    </w:p>
    <w:tbl>
      <w:tblPr>
        <w:tblStyle w:val="TabloKlavuzu"/>
        <w:tblW w:w="6234" w:type="dxa"/>
        <w:jc w:val="center"/>
        <w:tblLayout w:type="fixed"/>
        <w:tblLook w:val="04A0" w:firstRow="1" w:lastRow="0" w:firstColumn="1" w:lastColumn="0" w:noHBand="0" w:noVBand="1"/>
      </w:tblPr>
      <w:tblGrid>
        <w:gridCol w:w="1984"/>
        <w:gridCol w:w="850"/>
        <w:gridCol w:w="850"/>
        <w:gridCol w:w="850"/>
        <w:gridCol w:w="850"/>
        <w:gridCol w:w="850"/>
      </w:tblGrid>
      <w:tr w:rsidR="00851DB3" w:rsidRPr="00EA7590" w14:paraId="46ACC676" w14:textId="77777777" w:rsidTr="00851DB3">
        <w:trPr>
          <w:trHeight w:val="425"/>
          <w:jc w:val="center"/>
        </w:trPr>
        <w:tc>
          <w:tcPr>
            <w:tcW w:w="1984" w:type="dxa"/>
            <w:shd w:val="clear" w:color="auto" w:fill="F2F2F2" w:themeFill="background1" w:themeFillShade="F2"/>
            <w:vAlign w:val="center"/>
          </w:tcPr>
          <w:p w14:paraId="14EF6ABA" w14:textId="3E351DD0" w:rsidR="00851DB3" w:rsidRPr="00F04DEF" w:rsidRDefault="00851DB3" w:rsidP="00851DB3">
            <w:pPr>
              <w:rPr>
                <w:rFonts w:ascii="Times New Roman" w:hAnsi="Times New Roman" w:cs="Times New Roman"/>
                <w:b/>
                <w:sz w:val="16"/>
                <w:szCs w:val="16"/>
              </w:rPr>
            </w:pPr>
          </w:p>
        </w:tc>
        <w:tc>
          <w:tcPr>
            <w:tcW w:w="850" w:type="dxa"/>
            <w:shd w:val="clear" w:color="auto" w:fill="F2F2F2" w:themeFill="background1" w:themeFillShade="F2"/>
            <w:vAlign w:val="center"/>
          </w:tcPr>
          <w:p w14:paraId="3FDE2262" w14:textId="5782E67A" w:rsidR="00851DB3" w:rsidRPr="00F04DEF" w:rsidRDefault="00851DB3" w:rsidP="00851DB3">
            <w:pPr>
              <w:rPr>
                <w:rFonts w:ascii="Times New Roman" w:hAnsi="Times New Roman" w:cs="Times New Roman"/>
                <w:b/>
                <w:sz w:val="16"/>
                <w:szCs w:val="16"/>
              </w:rPr>
            </w:pPr>
            <w:r>
              <w:rPr>
                <w:rFonts w:ascii="Times New Roman" w:hAnsi="Times New Roman" w:cs="Times New Roman"/>
                <w:b/>
                <w:sz w:val="16"/>
                <w:szCs w:val="16"/>
              </w:rPr>
              <w:t xml:space="preserve"> Örnek </w:t>
            </w:r>
            <w:r w:rsidR="008F56E5">
              <w:rPr>
                <w:rFonts w:ascii="Times New Roman" w:hAnsi="Times New Roman" w:cs="Times New Roman"/>
                <w:b/>
                <w:sz w:val="16"/>
                <w:szCs w:val="16"/>
              </w:rPr>
              <w:t>1</w:t>
            </w:r>
          </w:p>
        </w:tc>
        <w:tc>
          <w:tcPr>
            <w:tcW w:w="850" w:type="dxa"/>
            <w:shd w:val="clear" w:color="auto" w:fill="F2F2F2" w:themeFill="background1" w:themeFillShade="F2"/>
            <w:vAlign w:val="center"/>
          </w:tcPr>
          <w:p w14:paraId="47D9E803" w14:textId="0792CB9D" w:rsidR="00851DB3" w:rsidRPr="00F04DEF" w:rsidRDefault="00851DB3" w:rsidP="00851DB3">
            <w:pPr>
              <w:jc w:val="center"/>
              <w:rPr>
                <w:rFonts w:ascii="Times New Roman" w:hAnsi="Times New Roman" w:cs="Times New Roman"/>
                <w:b/>
                <w:sz w:val="16"/>
                <w:szCs w:val="16"/>
              </w:rPr>
            </w:pPr>
            <w:r w:rsidRPr="009A5FC6">
              <w:rPr>
                <w:rFonts w:ascii="Times New Roman" w:hAnsi="Times New Roman" w:cs="Times New Roman"/>
                <w:b/>
                <w:sz w:val="16"/>
                <w:szCs w:val="16"/>
              </w:rPr>
              <w:t xml:space="preserve">Örnek </w:t>
            </w:r>
            <w:r w:rsidR="008F56E5">
              <w:rPr>
                <w:rFonts w:ascii="Times New Roman" w:hAnsi="Times New Roman" w:cs="Times New Roman"/>
                <w:b/>
                <w:sz w:val="16"/>
                <w:szCs w:val="16"/>
              </w:rPr>
              <w:t>2</w:t>
            </w:r>
          </w:p>
        </w:tc>
        <w:tc>
          <w:tcPr>
            <w:tcW w:w="850" w:type="dxa"/>
            <w:shd w:val="clear" w:color="auto" w:fill="F2F2F2" w:themeFill="background1" w:themeFillShade="F2"/>
            <w:vAlign w:val="center"/>
          </w:tcPr>
          <w:p w14:paraId="0DA68FD6" w14:textId="200B7C7F" w:rsidR="00851DB3" w:rsidRPr="00F04DEF" w:rsidRDefault="00851DB3" w:rsidP="00851DB3">
            <w:pPr>
              <w:jc w:val="center"/>
              <w:rPr>
                <w:rFonts w:ascii="Times New Roman" w:hAnsi="Times New Roman" w:cs="Times New Roman"/>
                <w:b/>
                <w:sz w:val="16"/>
                <w:szCs w:val="16"/>
              </w:rPr>
            </w:pPr>
            <w:r w:rsidRPr="009A5FC6">
              <w:rPr>
                <w:rFonts w:ascii="Times New Roman" w:hAnsi="Times New Roman" w:cs="Times New Roman"/>
                <w:b/>
                <w:sz w:val="16"/>
                <w:szCs w:val="16"/>
              </w:rPr>
              <w:t xml:space="preserve">Örnek </w:t>
            </w:r>
            <w:r w:rsidR="008F56E5">
              <w:rPr>
                <w:rFonts w:ascii="Times New Roman" w:hAnsi="Times New Roman" w:cs="Times New Roman"/>
                <w:b/>
                <w:sz w:val="16"/>
                <w:szCs w:val="16"/>
              </w:rPr>
              <w:t>3</w:t>
            </w:r>
          </w:p>
        </w:tc>
        <w:tc>
          <w:tcPr>
            <w:tcW w:w="850" w:type="dxa"/>
            <w:shd w:val="clear" w:color="auto" w:fill="F2F2F2" w:themeFill="background1" w:themeFillShade="F2"/>
            <w:vAlign w:val="center"/>
          </w:tcPr>
          <w:p w14:paraId="49E8C8ED" w14:textId="5436F59C" w:rsidR="00851DB3" w:rsidRDefault="00851DB3" w:rsidP="00851DB3">
            <w:pPr>
              <w:jc w:val="center"/>
              <w:rPr>
                <w:rFonts w:ascii="Times New Roman" w:hAnsi="Times New Roman" w:cs="Times New Roman"/>
                <w:b/>
                <w:sz w:val="16"/>
                <w:szCs w:val="16"/>
              </w:rPr>
            </w:pPr>
            <w:r w:rsidRPr="009A5FC6">
              <w:rPr>
                <w:rFonts w:ascii="Times New Roman" w:hAnsi="Times New Roman" w:cs="Times New Roman"/>
                <w:b/>
                <w:sz w:val="16"/>
                <w:szCs w:val="16"/>
              </w:rPr>
              <w:t xml:space="preserve">Örnek </w:t>
            </w:r>
            <w:r w:rsidR="008F56E5">
              <w:rPr>
                <w:rFonts w:ascii="Times New Roman" w:hAnsi="Times New Roman" w:cs="Times New Roman"/>
                <w:b/>
                <w:sz w:val="16"/>
                <w:szCs w:val="16"/>
              </w:rPr>
              <w:t>4</w:t>
            </w:r>
          </w:p>
        </w:tc>
        <w:tc>
          <w:tcPr>
            <w:tcW w:w="850" w:type="dxa"/>
            <w:shd w:val="clear" w:color="auto" w:fill="F2F2F2" w:themeFill="background1" w:themeFillShade="F2"/>
            <w:vAlign w:val="center"/>
          </w:tcPr>
          <w:p w14:paraId="0271112E" w14:textId="568ACFA3" w:rsidR="00851DB3" w:rsidRDefault="00851DB3" w:rsidP="00851DB3">
            <w:pPr>
              <w:jc w:val="center"/>
              <w:rPr>
                <w:rFonts w:ascii="Times New Roman" w:hAnsi="Times New Roman" w:cs="Times New Roman"/>
                <w:b/>
                <w:sz w:val="16"/>
                <w:szCs w:val="16"/>
              </w:rPr>
            </w:pPr>
            <w:r w:rsidRPr="009A5FC6">
              <w:rPr>
                <w:rFonts w:ascii="Times New Roman" w:hAnsi="Times New Roman" w:cs="Times New Roman"/>
                <w:b/>
                <w:sz w:val="16"/>
                <w:szCs w:val="16"/>
              </w:rPr>
              <w:t xml:space="preserve">Örnek </w:t>
            </w:r>
            <w:r w:rsidR="008F56E5">
              <w:rPr>
                <w:rFonts w:ascii="Times New Roman" w:hAnsi="Times New Roman" w:cs="Times New Roman"/>
                <w:b/>
                <w:sz w:val="16"/>
                <w:szCs w:val="16"/>
              </w:rPr>
              <w:t>5</w:t>
            </w:r>
          </w:p>
        </w:tc>
      </w:tr>
      <w:tr w:rsidR="00930AE2" w:rsidRPr="00EA7590" w14:paraId="1443B9AF" w14:textId="77777777" w:rsidTr="00930AE2">
        <w:trPr>
          <w:trHeight w:val="340"/>
          <w:jc w:val="center"/>
        </w:trPr>
        <w:tc>
          <w:tcPr>
            <w:tcW w:w="1984" w:type="dxa"/>
            <w:shd w:val="clear" w:color="auto" w:fill="F2F2F2" w:themeFill="background1" w:themeFillShade="F2"/>
            <w:vAlign w:val="center"/>
          </w:tcPr>
          <w:p w14:paraId="6D4671E9" w14:textId="597EBC8D" w:rsidR="00930AE2" w:rsidRPr="00F04DEF" w:rsidRDefault="00930AE2" w:rsidP="00930AE2">
            <w:pPr>
              <w:jc w:val="center"/>
              <w:rPr>
                <w:rFonts w:ascii="Times New Roman" w:hAnsi="Times New Roman" w:cs="Times New Roman"/>
                <w:b/>
                <w:sz w:val="16"/>
                <w:szCs w:val="16"/>
              </w:rPr>
            </w:pPr>
            <w:r w:rsidRPr="00B605D9">
              <w:rPr>
                <w:rFonts w:ascii="Times New Roman" w:hAnsi="Times New Roman" w:cs="Times New Roman"/>
                <w:b/>
                <w:sz w:val="16"/>
                <w:szCs w:val="16"/>
              </w:rPr>
              <w:t>Parametre 1</w:t>
            </w:r>
          </w:p>
        </w:tc>
        <w:tc>
          <w:tcPr>
            <w:tcW w:w="850" w:type="dxa"/>
          </w:tcPr>
          <w:p w14:paraId="428CEEB5" w14:textId="27C1C057"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3AE615C" w14:textId="7E397709"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43D9C476" w14:textId="449D7A78"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1452CBFF" w14:textId="1BA8DF91"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4768A30B" w14:textId="3447F5EB"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r>
      <w:tr w:rsidR="00930AE2" w:rsidRPr="00EA7590" w14:paraId="3E3DE20A" w14:textId="77777777" w:rsidTr="00930AE2">
        <w:trPr>
          <w:trHeight w:val="340"/>
          <w:jc w:val="center"/>
        </w:trPr>
        <w:tc>
          <w:tcPr>
            <w:tcW w:w="1984" w:type="dxa"/>
            <w:shd w:val="clear" w:color="auto" w:fill="F2F2F2" w:themeFill="background1" w:themeFillShade="F2"/>
            <w:vAlign w:val="center"/>
          </w:tcPr>
          <w:p w14:paraId="05373C81" w14:textId="1E8ED91A" w:rsidR="00930AE2" w:rsidRPr="00F04DEF" w:rsidRDefault="00930AE2" w:rsidP="00930AE2">
            <w:pPr>
              <w:jc w:val="center"/>
              <w:rPr>
                <w:rFonts w:ascii="Times New Roman" w:hAnsi="Times New Roman" w:cs="Times New Roman"/>
                <w:b/>
                <w:sz w:val="16"/>
                <w:szCs w:val="16"/>
              </w:rPr>
            </w:pPr>
            <w:r w:rsidRPr="00B605D9">
              <w:rPr>
                <w:rFonts w:ascii="Times New Roman" w:hAnsi="Times New Roman" w:cs="Times New Roman"/>
                <w:b/>
                <w:sz w:val="16"/>
                <w:szCs w:val="16"/>
              </w:rPr>
              <w:t>Parametre 1</w:t>
            </w:r>
          </w:p>
        </w:tc>
        <w:tc>
          <w:tcPr>
            <w:tcW w:w="850" w:type="dxa"/>
          </w:tcPr>
          <w:p w14:paraId="3318D0BE" w14:textId="48518C0D"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5A0CE57C" w14:textId="5E099FCB"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BCCA56E" w14:textId="343DA11F"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4F34F91" w14:textId="5C8F43E2"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75404903" w14:textId="15ED0DBB"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r>
      <w:tr w:rsidR="00930AE2" w:rsidRPr="00EA7590" w14:paraId="1E217294" w14:textId="77777777" w:rsidTr="00930AE2">
        <w:trPr>
          <w:trHeight w:val="340"/>
          <w:jc w:val="center"/>
        </w:trPr>
        <w:tc>
          <w:tcPr>
            <w:tcW w:w="1984" w:type="dxa"/>
            <w:shd w:val="clear" w:color="auto" w:fill="F2F2F2" w:themeFill="background1" w:themeFillShade="F2"/>
            <w:vAlign w:val="center"/>
          </w:tcPr>
          <w:p w14:paraId="67156D7A" w14:textId="45B11F8A" w:rsidR="00930AE2" w:rsidRPr="00F04DEF" w:rsidRDefault="00930AE2" w:rsidP="00930AE2">
            <w:pPr>
              <w:jc w:val="center"/>
              <w:rPr>
                <w:rFonts w:ascii="Times New Roman" w:hAnsi="Times New Roman" w:cs="Times New Roman"/>
                <w:b/>
                <w:sz w:val="16"/>
                <w:szCs w:val="16"/>
              </w:rPr>
            </w:pPr>
            <w:r w:rsidRPr="00B605D9">
              <w:rPr>
                <w:rFonts w:ascii="Times New Roman" w:hAnsi="Times New Roman" w:cs="Times New Roman"/>
                <w:b/>
                <w:sz w:val="16"/>
                <w:szCs w:val="16"/>
              </w:rPr>
              <w:t>Parametre 1</w:t>
            </w:r>
          </w:p>
        </w:tc>
        <w:tc>
          <w:tcPr>
            <w:tcW w:w="850" w:type="dxa"/>
          </w:tcPr>
          <w:p w14:paraId="3C15C4FA" w14:textId="14835316"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2A3274A0" w14:textId="79C1D4DD"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6CB0F4BD" w14:textId="2D86179C"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5BA9F5F6" w14:textId="5C175940"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224DCF96" w14:textId="73353F5F"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r>
      <w:tr w:rsidR="00930AE2" w:rsidRPr="00EA7590" w14:paraId="3AFD66AE" w14:textId="77777777" w:rsidTr="00930AE2">
        <w:trPr>
          <w:trHeight w:val="340"/>
          <w:jc w:val="center"/>
        </w:trPr>
        <w:tc>
          <w:tcPr>
            <w:tcW w:w="1984" w:type="dxa"/>
            <w:shd w:val="clear" w:color="auto" w:fill="F2F2F2" w:themeFill="background1" w:themeFillShade="F2"/>
            <w:vAlign w:val="center"/>
          </w:tcPr>
          <w:p w14:paraId="04355D61" w14:textId="0D9DC149" w:rsidR="00930AE2" w:rsidRPr="00F04DEF" w:rsidRDefault="00930AE2" w:rsidP="00930AE2">
            <w:pPr>
              <w:jc w:val="center"/>
              <w:rPr>
                <w:rFonts w:ascii="Times New Roman" w:hAnsi="Times New Roman" w:cs="Times New Roman"/>
                <w:b/>
                <w:sz w:val="16"/>
                <w:szCs w:val="16"/>
              </w:rPr>
            </w:pPr>
            <w:r w:rsidRPr="00B605D9">
              <w:rPr>
                <w:rFonts w:ascii="Times New Roman" w:hAnsi="Times New Roman" w:cs="Times New Roman"/>
                <w:b/>
                <w:sz w:val="16"/>
                <w:szCs w:val="16"/>
              </w:rPr>
              <w:t>Parametre 1</w:t>
            </w:r>
          </w:p>
        </w:tc>
        <w:tc>
          <w:tcPr>
            <w:tcW w:w="850" w:type="dxa"/>
          </w:tcPr>
          <w:p w14:paraId="0E4BFBE7" w14:textId="4FE5F054" w:rsidR="00930AE2" w:rsidRPr="009D2251"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140B8019" w14:textId="31FC67AD" w:rsidR="00930AE2" w:rsidRPr="009D2251"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183DF4E2" w14:textId="3ADE5A28" w:rsidR="00930AE2" w:rsidRPr="009D2251"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1BE8459D" w14:textId="3BB912FD" w:rsidR="00930AE2" w:rsidRPr="009D2251"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8C364C3" w14:textId="4277B620" w:rsidR="00930AE2" w:rsidRPr="009D2251"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r>
      <w:tr w:rsidR="00930AE2" w:rsidRPr="00EA7590" w14:paraId="18694BAF" w14:textId="77777777" w:rsidTr="00930AE2">
        <w:trPr>
          <w:trHeight w:val="340"/>
          <w:jc w:val="center"/>
        </w:trPr>
        <w:tc>
          <w:tcPr>
            <w:tcW w:w="1984" w:type="dxa"/>
            <w:shd w:val="clear" w:color="auto" w:fill="F2F2F2" w:themeFill="background1" w:themeFillShade="F2"/>
            <w:vAlign w:val="center"/>
          </w:tcPr>
          <w:p w14:paraId="2658F2E2" w14:textId="1FEC9EED" w:rsidR="00930AE2" w:rsidRPr="00F04DEF" w:rsidRDefault="00930AE2" w:rsidP="00930AE2">
            <w:pPr>
              <w:jc w:val="center"/>
              <w:rPr>
                <w:rFonts w:ascii="Times New Roman" w:hAnsi="Times New Roman" w:cs="Times New Roman"/>
                <w:b/>
                <w:sz w:val="16"/>
                <w:szCs w:val="16"/>
              </w:rPr>
            </w:pPr>
            <w:r w:rsidRPr="00B605D9">
              <w:rPr>
                <w:rFonts w:ascii="Times New Roman" w:hAnsi="Times New Roman" w:cs="Times New Roman"/>
                <w:b/>
                <w:sz w:val="16"/>
                <w:szCs w:val="16"/>
              </w:rPr>
              <w:t>Parametre 1</w:t>
            </w:r>
          </w:p>
        </w:tc>
        <w:tc>
          <w:tcPr>
            <w:tcW w:w="850" w:type="dxa"/>
          </w:tcPr>
          <w:p w14:paraId="3D6AA17E" w14:textId="498EBF43"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EC22D00" w14:textId="278BB91F"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3A4524C1" w14:textId="40F3B3C0"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099FCC18" w14:textId="7B5642B6"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c>
          <w:tcPr>
            <w:tcW w:w="850" w:type="dxa"/>
          </w:tcPr>
          <w:p w14:paraId="52656F3D" w14:textId="6859354F" w:rsidR="00930AE2" w:rsidRPr="00F04DEF" w:rsidRDefault="00930AE2" w:rsidP="00930AE2">
            <w:pPr>
              <w:jc w:val="center"/>
              <w:rPr>
                <w:rFonts w:ascii="Times New Roman" w:hAnsi="Times New Roman" w:cs="Times New Roman"/>
                <w:sz w:val="16"/>
                <w:szCs w:val="16"/>
              </w:rPr>
            </w:pPr>
            <w:r w:rsidRPr="0056403C">
              <w:rPr>
                <w:rFonts w:ascii="Times New Roman" w:hAnsi="Times New Roman" w:cs="Times New Roman"/>
                <w:sz w:val="16"/>
                <w:szCs w:val="16"/>
              </w:rPr>
              <w:t>x</w:t>
            </w:r>
          </w:p>
        </w:tc>
      </w:tr>
    </w:tbl>
    <w:p w14:paraId="1D4BC3F3" w14:textId="2EE182F3" w:rsidR="002A4C29" w:rsidRDefault="002A4C29" w:rsidP="001724F1">
      <w:pPr>
        <w:pStyle w:val="GvdeMetni"/>
        <w:jc w:val="both"/>
        <w:rPr>
          <w:rFonts w:eastAsiaTheme="minorEastAsia"/>
          <w:lang w:val="tr-TR"/>
        </w:rPr>
      </w:pPr>
    </w:p>
    <w:p w14:paraId="1C697EDE" w14:textId="354F36B4" w:rsidR="00111E9D" w:rsidRDefault="00BD35FC" w:rsidP="001724F1">
      <w:pPr>
        <w:pStyle w:val="GvdeMetni"/>
        <w:jc w:val="both"/>
        <w:rPr>
          <w:lang w:val="tr-TR"/>
        </w:rPr>
      </w:pPr>
      <w:r>
        <w:rPr>
          <w:lang w:val="tr-TR"/>
        </w:rPr>
        <w:t xml:space="preserve">Şekillerde kullanılacak görsellerin </w:t>
      </w:r>
      <w:r w:rsidR="001054C7">
        <w:rPr>
          <w:lang w:val="tr-TR"/>
        </w:rPr>
        <w:t xml:space="preserve">ideal olarak </w:t>
      </w:r>
      <w:r w:rsidR="00D826EE">
        <w:rPr>
          <w:lang w:val="tr-TR"/>
        </w:rPr>
        <w:t xml:space="preserve">300 dpi </w:t>
      </w:r>
      <w:r w:rsidR="00102232">
        <w:rPr>
          <w:lang w:val="tr-TR"/>
        </w:rPr>
        <w:t xml:space="preserve">çözünürlüklü </w:t>
      </w:r>
      <w:r w:rsidR="00024F53">
        <w:rPr>
          <w:lang w:val="tr-TR"/>
        </w:rPr>
        <w:t>TIFF</w:t>
      </w:r>
      <w:r w:rsidR="00CD2D41">
        <w:rPr>
          <w:lang w:val="tr-TR"/>
        </w:rPr>
        <w:t xml:space="preserve"> </w:t>
      </w:r>
      <w:r w:rsidR="00345FC4">
        <w:rPr>
          <w:lang w:val="tr-TR"/>
        </w:rPr>
        <w:t xml:space="preserve">veya </w:t>
      </w:r>
      <w:r w:rsidR="00591F21">
        <w:rPr>
          <w:lang w:val="tr-TR"/>
        </w:rPr>
        <w:t>EPS dosyası ol</w:t>
      </w:r>
      <w:r w:rsidR="00271460">
        <w:rPr>
          <w:lang w:val="tr-TR"/>
        </w:rPr>
        <w:t xml:space="preserve">ması </w:t>
      </w:r>
      <w:r w:rsidR="0040344A">
        <w:rPr>
          <w:lang w:val="tr-TR"/>
        </w:rPr>
        <w:t xml:space="preserve">ve </w:t>
      </w:r>
      <w:r w:rsidR="00A81CF2">
        <w:rPr>
          <w:lang w:val="tr-TR"/>
        </w:rPr>
        <w:t xml:space="preserve">bütün yazı tiplerinin görüntü üzerine </w:t>
      </w:r>
      <w:r w:rsidR="006C59CE">
        <w:rPr>
          <w:lang w:val="tr-TR"/>
        </w:rPr>
        <w:t>gömülü olması beklenmektedir.</w:t>
      </w:r>
      <w:r w:rsidR="00AA110E">
        <w:rPr>
          <w:lang w:val="tr-TR"/>
        </w:rPr>
        <w:t xml:space="preserve"> Şeklin genişliği </w:t>
      </w:r>
      <w:r w:rsidR="001911C2">
        <w:rPr>
          <w:lang w:val="tr-TR"/>
        </w:rPr>
        <w:t xml:space="preserve">oluşturulan taslağın tanımlı genişliğini geçmeyecek şekilde ayarlanmalıdır. </w:t>
      </w:r>
    </w:p>
    <w:p w14:paraId="293AC0E2" w14:textId="4804CDD2" w:rsidR="00111E9D" w:rsidRPr="006B1282" w:rsidRDefault="00DF62FA" w:rsidP="001724F1">
      <w:pPr>
        <w:pStyle w:val="GvdeMetni"/>
        <w:jc w:val="both"/>
        <w:rPr>
          <w:lang w:val="tr-TR"/>
        </w:rPr>
      </w:pPr>
      <w:r>
        <w:rPr>
          <w:rFonts w:ascii="Calibri" w:eastAsia="Calibri" w:hAnsi="Calibri"/>
          <w:noProof/>
        </w:rPr>
        <w:drawing>
          <wp:anchor distT="0" distB="0" distL="114300" distR="114300" simplePos="0" relativeHeight="251659264" behindDoc="0" locked="0" layoutInCell="1" allowOverlap="1" wp14:anchorId="1D911A86" wp14:editId="31945ABC">
            <wp:simplePos x="0" y="0"/>
            <wp:positionH relativeFrom="margin">
              <wp:posOffset>375285</wp:posOffset>
            </wp:positionH>
            <wp:positionV relativeFrom="paragraph">
              <wp:posOffset>186529</wp:posOffset>
            </wp:positionV>
            <wp:extent cx="5010150" cy="10280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0" cy="1028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3AACB3" w14:textId="79C9A67C" w:rsidR="00611CFF" w:rsidRDefault="00611CFF" w:rsidP="00633E73">
      <w:pPr>
        <w:pStyle w:val="ListeParagraf"/>
        <w:spacing w:before="0" w:after="0" w:line="240" w:lineRule="auto"/>
        <w:ind w:left="0"/>
        <w:jc w:val="center"/>
        <w:rPr>
          <w:rFonts w:ascii="Times New Roman" w:hAnsi="Times New Roman" w:cs="Times New Roman"/>
          <w:b/>
          <w:sz w:val="20"/>
          <w:szCs w:val="20"/>
        </w:rPr>
      </w:pPr>
    </w:p>
    <w:p w14:paraId="05084AD6" w14:textId="225AD9E9" w:rsidR="006B18F6" w:rsidRDefault="001A6532" w:rsidP="005331F8">
      <w:pPr>
        <w:pStyle w:val="ListeParagraf"/>
        <w:spacing w:before="0" w:after="0" w:line="240" w:lineRule="auto"/>
        <w:ind w:left="0"/>
        <w:jc w:val="center"/>
        <w:rPr>
          <w:rFonts w:ascii="Times New Roman" w:hAnsi="Times New Roman" w:cs="Times New Roman"/>
          <w:sz w:val="20"/>
          <w:szCs w:val="20"/>
        </w:rPr>
      </w:pPr>
      <w:r w:rsidRPr="006D16DA">
        <w:rPr>
          <w:rFonts w:ascii="Times New Roman" w:hAnsi="Times New Roman" w:cs="Times New Roman"/>
          <w:b/>
          <w:sz w:val="20"/>
          <w:szCs w:val="20"/>
        </w:rPr>
        <w:t xml:space="preserve">Şekil 1. </w:t>
      </w:r>
      <w:r w:rsidR="006B18F6">
        <w:rPr>
          <w:rFonts w:ascii="Times New Roman" w:hAnsi="Times New Roman" w:cs="Times New Roman"/>
          <w:sz w:val="20"/>
          <w:szCs w:val="20"/>
        </w:rPr>
        <w:t>Örnek şekil başlığı</w:t>
      </w:r>
      <w:r w:rsidRPr="006D16DA">
        <w:rPr>
          <w:rFonts w:ascii="Times New Roman" w:hAnsi="Times New Roman" w:cs="Times New Roman"/>
          <w:sz w:val="20"/>
          <w:szCs w:val="20"/>
        </w:rPr>
        <w:t>.</w:t>
      </w:r>
    </w:p>
    <w:p w14:paraId="22013BFB" w14:textId="7CE23D88" w:rsidR="00D563FB" w:rsidRDefault="00D563FB" w:rsidP="008630B5">
      <w:pPr>
        <w:spacing w:after="0" w:line="240" w:lineRule="auto"/>
        <w:jc w:val="both"/>
        <w:rPr>
          <w:rFonts w:ascii="Times New Roman" w:eastAsiaTheme="minorHAnsi" w:hAnsi="Times New Roman" w:cs="Times New Roman"/>
          <w:sz w:val="20"/>
          <w:szCs w:val="20"/>
        </w:rPr>
      </w:pPr>
    </w:p>
    <w:p w14:paraId="1C2E2902" w14:textId="12250456" w:rsidR="00F863A8" w:rsidRPr="008D1CF6" w:rsidRDefault="00F863A8" w:rsidP="00F863A8">
      <w:pPr>
        <w:pStyle w:val="GvdeMetni"/>
        <w:numPr>
          <w:ilvl w:val="1"/>
          <w:numId w:val="28"/>
        </w:numPr>
        <w:jc w:val="both"/>
        <w:rPr>
          <w:lang w:val="tr-TR"/>
        </w:rPr>
      </w:pPr>
      <w:r>
        <w:rPr>
          <w:b/>
          <w:lang w:val="tr-TR"/>
        </w:rPr>
        <w:t>Kaynaklar</w:t>
      </w:r>
    </w:p>
    <w:p w14:paraId="64EA5AF1" w14:textId="389E2740" w:rsidR="00F863A8" w:rsidRDefault="00F863A8" w:rsidP="008630B5">
      <w:pPr>
        <w:spacing w:after="0" w:line="240" w:lineRule="auto"/>
        <w:jc w:val="both"/>
        <w:rPr>
          <w:rFonts w:ascii="Times New Roman" w:eastAsiaTheme="minorHAnsi" w:hAnsi="Times New Roman" w:cs="Times New Roman"/>
          <w:sz w:val="20"/>
          <w:szCs w:val="20"/>
        </w:rPr>
      </w:pPr>
    </w:p>
    <w:p w14:paraId="09BD64D5" w14:textId="0E6F7B68" w:rsidR="007F7B9F" w:rsidRDefault="00B96C0F" w:rsidP="008630B5">
      <w:pPr>
        <w:spacing w:after="0" w:line="240" w:lineRule="auto"/>
        <w:jc w:val="both"/>
        <w:rPr>
          <w:rFonts w:ascii="Times New Roman" w:eastAsiaTheme="minorHAnsi" w:hAnsi="Times New Roman" w:cs="Times New Roman"/>
          <w:sz w:val="20"/>
          <w:szCs w:val="20"/>
        </w:rPr>
      </w:pPr>
      <w:r>
        <w:rPr>
          <w:rFonts w:ascii="Times New Roman" w:eastAsiaTheme="minorHAnsi" w:hAnsi="Times New Roman" w:cs="Times New Roman"/>
          <w:sz w:val="20"/>
          <w:szCs w:val="20"/>
        </w:rPr>
        <w:t>Metin içerisinde kaynak</w:t>
      </w:r>
      <w:r w:rsidR="00690CCE">
        <w:rPr>
          <w:rFonts w:ascii="Times New Roman" w:eastAsiaTheme="minorHAnsi" w:hAnsi="Times New Roman" w:cs="Times New Roman"/>
          <w:sz w:val="20"/>
          <w:szCs w:val="20"/>
        </w:rPr>
        <w:t>lar</w:t>
      </w:r>
      <w:r w:rsidR="006C411D">
        <w:rPr>
          <w:rFonts w:ascii="Times New Roman" w:eastAsiaTheme="minorHAnsi" w:hAnsi="Times New Roman" w:cs="Times New Roman"/>
          <w:sz w:val="20"/>
          <w:szCs w:val="20"/>
        </w:rPr>
        <w:t xml:space="preserve"> parantez içerisinde</w:t>
      </w:r>
      <w:r w:rsidR="00C86FF0">
        <w:rPr>
          <w:rFonts w:ascii="Times New Roman" w:eastAsiaTheme="minorHAnsi" w:hAnsi="Times New Roman" w:cs="Times New Roman"/>
          <w:sz w:val="20"/>
          <w:szCs w:val="20"/>
        </w:rPr>
        <w:t>,</w:t>
      </w:r>
      <w:r w:rsidR="006C411D">
        <w:rPr>
          <w:rFonts w:ascii="Times New Roman" w:eastAsiaTheme="minorHAnsi" w:hAnsi="Times New Roman" w:cs="Times New Roman"/>
          <w:sz w:val="20"/>
          <w:szCs w:val="20"/>
        </w:rPr>
        <w:t xml:space="preserve"> yazar veya yazarların soyadları</w:t>
      </w:r>
      <w:r w:rsidR="00C86FF0">
        <w:rPr>
          <w:rFonts w:ascii="Times New Roman" w:eastAsiaTheme="minorHAnsi" w:hAnsi="Times New Roman" w:cs="Times New Roman"/>
          <w:sz w:val="20"/>
          <w:szCs w:val="20"/>
        </w:rPr>
        <w:t>,</w:t>
      </w:r>
      <w:r w:rsidR="006C411D">
        <w:rPr>
          <w:rFonts w:ascii="Times New Roman" w:eastAsiaTheme="minorHAnsi" w:hAnsi="Times New Roman" w:cs="Times New Roman"/>
          <w:sz w:val="20"/>
          <w:szCs w:val="20"/>
        </w:rPr>
        <w:t xml:space="preserve"> </w:t>
      </w:r>
      <w:r w:rsidR="00BC4B58">
        <w:rPr>
          <w:rFonts w:ascii="Times New Roman" w:eastAsiaTheme="minorHAnsi" w:hAnsi="Times New Roman" w:cs="Times New Roman"/>
          <w:sz w:val="20"/>
          <w:szCs w:val="20"/>
        </w:rPr>
        <w:t>makalenin yayınlandığı tarih şeklinde belirtilmelidir. Örnek</w:t>
      </w:r>
      <w:r w:rsidR="003958FE">
        <w:rPr>
          <w:rFonts w:ascii="Times New Roman" w:eastAsiaTheme="minorHAnsi" w:hAnsi="Times New Roman" w:cs="Times New Roman"/>
          <w:sz w:val="20"/>
          <w:szCs w:val="20"/>
        </w:rPr>
        <w:t>:</w:t>
      </w:r>
      <w:r w:rsidR="00830A86">
        <w:rPr>
          <w:rFonts w:ascii="Times New Roman" w:eastAsiaTheme="minorHAnsi" w:hAnsi="Times New Roman" w:cs="Times New Roman"/>
          <w:sz w:val="20"/>
          <w:szCs w:val="20"/>
        </w:rPr>
        <w:t xml:space="preserve"> </w:t>
      </w:r>
      <w:r w:rsidR="00D056C0">
        <w:rPr>
          <w:rFonts w:ascii="Times New Roman" w:eastAsiaTheme="minorHAnsi" w:hAnsi="Times New Roman" w:cs="Times New Roman"/>
          <w:sz w:val="20"/>
          <w:szCs w:val="20"/>
        </w:rPr>
        <w:t>(Tokgöz, 2018)</w:t>
      </w:r>
      <w:r w:rsidR="003873B0">
        <w:rPr>
          <w:rFonts w:ascii="Times New Roman" w:eastAsiaTheme="minorHAnsi" w:hAnsi="Times New Roman" w:cs="Times New Roman"/>
          <w:sz w:val="20"/>
          <w:szCs w:val="20"/>
        </w:rPr>
        <w:t xml:space="preserve"> veya (</w:t>
      </w:r>
      <w:r w:rsidR="00F3174A">
        <w:rPr>
          <w:rFonts w:ascii="Times New Roman" w:eastAsiaTheme="minorHAnsi" w:hAnsi="Times New Roman" w:cs="Times New Roman"/>
          <w:sz w:val="20"/>
          <w:szCs w:val="20"/>
        </w:rPr>
        <w:t>Hessien ve Tokgöz, 2018</w:t>
      </w:r>
      <w:r w:rsidR="003958FE">
        <w:rPr>
          <w:rFonts w:ascii="Times New Roman" w:eastAsiaTheme="minorHAnsi" w:hAnsi="Times New Roman" w:cs="Times New Roman"/>
          <w:sz w:val="20"/>
          <w:szCs w:val="20"/>
        </w:rPr>
        <w:t>)</w:t>
      </w:r>
      <w:r w:rsidR="00F3174A">
        <w:rPr>
          <w:rFonts w:ascii="Times New Roman" w:eastAsiaTheme="minorHAnsi" w:hAnsi="Times New Roman" w:cs="Times New Roman"/>
          <w:sz w:val="20"/>
          <w:szCs w:val="20"/>
        </w:rPr>
        <w:t>.</w:t>
      </w:r>
      <w:r w:rsidR="003958FE">
        <w:rPr>
          <w:rFonts w:ascii="Times New Roman" w:eastAsiaTheme="minorHAnsi" w:hAnsi="Times New Roman" w:cs="Times New Roman"/>
          <w:sz w:val="20"/>
          <w:szCs w:val="20"/>
        </w:rPr>
        <w:t xml:space="preserve"> Eğer atıf cümle başında </w:t>
      </w:r>
      <w:r w:rsidR="007063EE">
        <w:rPr>
          <w:rFonts w:ascii="Times New Roman" w:eastAsiaTheme="minorHAnsi" w:hAnsi="Times New Roman" w:cs="Times New Roman"/>
          <w:sz w:val="20"/>
          <w:szCs w:val="20"/>
        </w:rPr>
        <w:t xml:space="preserve">verilecekse sadece </w:t>
      </w:r>
      <w:r w:rsidR="005F05E0">
        <w:rPr>
          <w:rFonts w:ascii="Times New Roman" w:eastAsiaTheme="minorHAnsi" w:hAnsi="Times New Roman" w:cs="Times New Roman"/>
          <w:sz w:val="20"/>
          <w:szCs w:val="20"/>
        </w:rPr>
        <w:t>tar</w:t>
      </w:r>
      <w:r w:rsidR="002C7B2C">
        <w:rPr>
          <w:rFonts w:ascii="Times New Roman" w:eastAsiaTheme="minorHAnsi" w:hAnsi="Times New Roman" w:cs="Times New Roman"/>
          <w:sz w:val="20"/>
          <w:szCs w:val="20"/>
        </w:rPr>
        <w:t xml:space="preserve">ih </w:t>
      </w:r>
      <w:r w:rsidR="006B12B4">
        <w:rPr>
          <w:rFonts w:ascii="Times New Roman" w:eastAsiaTheme="minorHAnsi" w:hAnsi="Times New Roman" w:cs="Times New Roman"/>
          <w:sz w:val="20"/>
          <w:szCs w:val="20"/>
        </w:rPr>
        <w:t xml:space="preserve">parantez içerisinde verilmelidir. Örnek: “Tokgöz (2018)’ye göre…”. </w:t>
      </w:r>
      <w:r w:rsidR="0048716A">
        <w:rPr>
          <w:rFonts w:ascii="Times New Roman" w:eastAsiaTheme="minorHAnsi" w:hAnsi="Times New Roman" w:cs="Times New Roman"/>
          <w:sz w:val="20"/>
          <w:szCs w:val="20"/>
        </w:rPr>
        <w:t>Üç ve daha fazla yazar</w:t>
      </w:r>
      <w:r w:rsidR="00264F3C">
        <w:rPr>
          <w:rFonts w:ascii="Times New Roman" w:eastAsiaTheme="minorHAnsi" w:hAnsi="Times New Roman" w:cs="Times New Roman"/>
          <w:sz w:val="20"/>
          <w:szCs w:val="20"/>
        </w:rPr>
        <w:t xml:space="preserve">ların </w:t>
      </w:r>
      <w:r w:rsidR="007D2EF7">
        <w:rPr>
          <w:rFonts w:ascii="Times New Roman" w:eastAsiaTheme="minorHAnsi" w:hAnsi="Times New Roman" w:cs="Times New Roman"/>
          <w:sz w:val="20"/>
          <w:szCs w:val="20"/>
        </w:rPr>
        <w:t>atıfları için; ilk yazarın</w:t>
      </w:r>
      <w:r w:rsidR="004623A6">
        <w:rPr>
          <w:rFonts w:ascii="Times New Roman" w:eastAsiaTheme="minorHAnsi" w:hAnsi="Times New Roman" w:cs="Times New Roman"/>
          <w:sz w:val="20"/>
          <w:szCs w:val="20"/>
        </w:rPr>
        <w:t xml:space="preserve"> soyadı ve devamında </w:t>
      </w:r>
      <w:r w:rsidR="004D7B01">
        <w:rPr>
          <w:rFonts w:ascii="Times New Roman" w:eastAsiaTheme="minorHAnsi" w:hAnsi="Times New Roman" w:cs="Times New Roman"/>
          <w:sz w:val="20"/>
          <w:szCs w:val="20"/>
        </w:rPr>
        <w:t>“ve ark.” kullanılır.</w:t>
      </w:r>
      <w:r w:rsidR="004C6B27">
        <w:rPr>
          <w:rFonts w:ascii="Times New Roman" w:eastAsiaTheme="minorHAnsi" w:hAnsi="Times New Roman" w:cs="Times New Roman"/>
          <w:sz w:val="20"/>
          <w:szCs w:val="20"/>
        </w:rPr>
        <w:t xml:space="preserve"> </w:t>
      </w:r>
      <w:r w:rsidR="00B47EB2">
        <w:rPr>
          <w:rFonts w:ascii="Times New Roman" w:eastAsiaTheme="minorHAnsi" w:hAnsi="Times New Roman" w:cs="Times New Roman"/>
          <w:sz w:val="20"/>
          <w:szCs w:val="20"/>
        </w:rPr>
        <w:t>Örnek: (</w:t>
      </w:r>
      <w:r w:rsidR="00F95809">
        <w:rPr>
          <w:rFonts w:ascii="Times New Roman" w:eastAsiaTheme="minorHAnsi" w:hAnsi="Times New Roman" w:cs="Times New Roman"/>
          <w:sz w:val="20"/>
          <w:szCs w:val="20"/>
        </w:rPr>
        <w:t>Tokgöz ve ark., 2018</w:t>
      </w:r>
      <w:r w:rsidR="00B47EB2">
        <w:rPr>
          <w:rFonts w:ascii="Times New Roman" w:eastAsiaTheme="minorHAnsi" w:hAnsi="Times New Roman" w:cs="Times New Roman"/>
          <w:sz w:val="20"/>
          <w:szCs w:val="20"/>
        </w:rPr>
        <w:t>)</w:t>
      </w:r>
      <w:r w:rsidR="00F95809">
        <w:rPr>
          <w:rFonts w:ascii="Times New Roman" w:eastAsiaTheme="minorHAnsi" w:hAnsi="Times New Roman" w:cs="Times New Roman"/>
          <w:sz w:val="20"/>
          <w:szCs w:val="20"/>
        </w:rPr>
        <w:t>.</w:t>
      </w:r>
      <w:r w:rsidR="001616C2">
        <w:rPr>
          <w:rFonts w:ascii="Times New Roman" w:eastAsiaTheme="minorHAnsi" w:hAnsi="Times New Roman" w:cs="Times New Roman"/>
          <w:sz w:val="20"/>
          <w:szCs w:val="20"/>
        </w:rPr>
        <w:t xml:space="preserve"> Aynı yazarın aynı</w:t>
      </w:r>
      <w:r w:rsidR="00C86FF0">
        <w:rPr>
          <w:rFonts w:ascii="Times New Roman" w:eastAsiaTheme="minorHAnsi" w:hAnsi="Times New Roman" w:cs="Times New Roman"/>
          <w:sz w:val="20"/>
          <w:szCs w:val="20"/>
        </w:rPr>
        <w:t xml:space="preserve"> </w:t>
      </w:r>
      <w:r w:rsidR="004410B5">
        <w:rPr>
          <w:rFonts w:ascii="Times New Roman" w:eastAsiaTheme="minorHAnsi" w:hAnsi="Times New Roman" w:cs="Times New Roman"/>
          <w:sz w:val="20"/>
          <w:szCs w:val="20"/>
        </w:rPr>
        <w:t>metin</w:t>
      </w:r>
      <w:r w:rsidR="001616C2">
        <w:rPr>
          <w:rFonts w:ascii="Times New Roman" w:eastAsiaTheme="minorHAnsi" w:hAnsi="Times New Roman" w:cs="Times New Roman"/>
          <w:sz w:val="20"/>
          <w:szCs w:val="20"/>
        </w:rPr>
        <w:t xml:space="preserve"> içerisinde birden fazla kaynağı var ise</w:t>
      </w:r>
      <w:r w:rsidR="00631160">
        <w:rPr>
          <w:rFonts w:ascii="Times New Roman" w:eastAsiaTheme="minorHAnsi" w:hAnsi="Times New Roman" w:cs="Times New Roman"/>
          <w:sz w:val="20"/>
          <w:szCs w:val="20"/>
        </w:rPr>
        <w:t xml:space="preserve"> yıl sonuna </w:t>
      </w:r>
      <w:r w:rsidR="006F6D2C">
        <w:rPr>
          <w:rFonts w:ascii="Times New Roman" w:eastAsiaTheme="minorHAnsi" w:hAnsi="Times New Roman" w:cs="Times New Roman"/>
          <w:sz w:val="20"/>
          <w:szCs w:val="20"/>
        </w:rPr>
        <w:t>“a, b, c” gibi harfler</w:t>
      </w:r>
      <w:r w:rsidR="00E00E22">
        <w:rPr>
          <w:rFonts w:ascii="Times New Roman" w:eastAsiaTheme="minorHAnsi" w:hAnsi="Times New Roman" w:cs="Times New Roman"/>
          <w:sz w:val="20"/>
          <w:szCs w:val="20"/>
        </w:rPr>
        <w:t xml:space="preserve"> eklenir. Örnek: </w:t>
      </w:r>
      <w:r w:rsidR="00F964E1" w:rsidRPr="007F7B9F">
        <w:rPr>
          <w:rFonts w:ascii="Times New Roman" w:eastAsiaTheme="minorHAnsi" w:hAnsi="Times New Roman" w:cs="Times New Roman"/>
          <w:sz w:val="20"/>
          <w:szCs w:val="20"/>
        </w:rPr>
        <w:t>(</w:t>
      </w:r>
      <w:r w:rsidR="00F964E1">
        <w:rPr>
          <w:rFonts w:ascii="Times New Roman" w:eastAsiaTheme="minorHAnsi" w:hAnsi="Times New Roman" w:cs="Times New Roman"/>
          <w:sz w:val="20"/>
          <w:szCs w:val="20"/>
        </w:rPr>
        <w:t xml:space="preserve">Tokgöz </w:t>
      </w:r>
      <w:r w:rsidR="00F964E1" w:rsidRPr="007F7B9F">
        <w:rPr>
          <w:rFonts w:ascii="Times New Roman" w:eastAsiaTheme="minorHAnsi" w:hAnsi="Times New Roman" w:cs="Times New Roman"/>
          <w:sz w:val="20"/>
          <w:szCs w:val="20"/>
        </w:rPr>
        <w:t>ve ark., 20</w:t>
      </w:r>
      <w:r w:rsidR="00F964E1">
        <w:rPr>
          <w:rFonts w:ascii="Times New Roman" w:eastAsiaTheme="minorHAnsi" w:hAnsi="Times New Roman" w:cs="Times New Roman"/>
          <w:sz w:val="20"/>
          <w:szCs w:val="20"/>
        </w:rPr>
        <w:t>18</w:t>
      </w:r>
      <w:r w:rsidR="00F964E1" w:rsidRPr="007F7B9F">
        <w:rPr>
          <w:rFonts w:ascii="Times New Roman" w:eastAsiaTheme="minorHAnsi" w:hAnsi="Times New Roman" w:cs="Times New Roman"/>
          <w:sz w:val="20"/>
          <w:szCs w:val="20"/>
        </w:rPr>
        <w:t>a, 20</w:t>
      </w:r>
      <w:r w:rsidR="00F964E1">
        <w:rPr>
          <w:rFonts w:ascii="Times New Roman" w:eastAsiaTheme="minorHAnsi" w:hAnsi="Times New Roman" w:cs="Times New Roman"/>
          <w:sz w:val="20"/>
          <w:szCs w:val="20"/>
        </w:rPr>
        <w:t>18</w:t>
      </w:r>
      <w:r w:rsidR="00F964E1" w:rsidRPr="007F7B9F">
        <w:rPr>
          <w:rFonts w:ascii="Times New Roman" w:eastAsiaTheme="minorHAnsi" w:hAnsi="Times New Roman" w:cs="Times New Roman"/>
          <w:sz w:val="20"/>
          <w:szCs w:val="20"/>
        </w:rPr>
        <w:t>b)</w:t>
      </w:r>
      <w:r w:rsidR="00F964E1">
        <w:rPr>
          <w:rFonts w:ascii="Times New Roman" w:eastAsiaTheme="minorHAnsi" w:hAnsi="Times New Roman" w:cs="Times New Roman"/>
          <w:sz w:val="20"/>
          <w:szCs w:val="20"/>
        </w:rPr>
        <w:t>. Bir met</w:t>
      </w:r>
      <w:r w:rsidR="009830BD">
        <w:rPr>
          <w:rFonts w:ascii="Times New Roman" w:eastAsiaTheme="minorHAnsi" w:hAnsi="Times New Roman" w:cs="Times New Roman"/>
          <w:sz w:val="20"/>
          <w:szCs w:val="20"/>
        </w:rPr>
        <w:t>i</w:t>
      </w:r>
      <w:r w:rsidR="00F964E1">
        <w:rPr>
          <w:rFonts w:ascii="Times New Roman" w:eastAsiaTheme="minorHAnsi" w:hAnsi="Times New Roman" w:cs="Times New Roman"/>
          <w:sz w:val="20"/>
          <w:szCs w:val="20"/>
        </w:rPr>
        <w:t>n</w:t>
      </w:r>
      <w:r w:rsidR="009830BD">
        <w:rPr>
          <w:rFonts w:ascii="Times New Roman" w:eastAsiaTheme="minorHAnsi" w:hAnsi="Times New Roman" w:cs="Times New Roman"/>
          <w:sz w:val="20"/>
          <w:szCs w:val="20"/>
        </w:rPr>
        <w:t>de</w:t>
      </w:r>
      <w:r w:rsidR="00F964E1">
        <w:rPr>
          <w:rFonts w:ascii="Times New Roman" w:eastAsiaTheme="minorHAnsi" w:hAnsi="Times New Roman" w:cs="Times New Roman"/>
          <w:sz w:val="20"/>
          <w:szCs w:val="20"/>
        </w:rPr>
        <w:t xml:space="preserve"> birden fazla kayna</w:t>
      </w:r>
      <w:r w:rsidR="00D00722">
        <w:rPr>
          <w:rFonts w:ascii="Times New Roman" w:eastAsiaTheme="minorHAnsi" w:hAnsi="Times New Roman" w:cs="Times New Roman"/>
          <w:sz w:val="20"/>
          <w:szCs w:val="20"/>
        </w:rPr>
        <w:t>k referans</w:t>
      </w:r>
      <w:r w:rsidR="009830BD">
        <w:rPr>
          <w:rFonts w:ascii="Times New Roman" w:eastAsiaTheme="minorHAnsi" w:hAnsi="Times New Roman" w:cs="Times New Roman"/>
          <w:sz w:val="20"/>
          <w:szCs w:val="20"/>
        </w:rPr>
        <w:t xml:space="preserve"> gösterilecekse </w:t>
      </w:r>
      <w:r w:rsidR="00743C91">
        <w:rPr>
          <w:rFonts w:ascii="Times New Roman" w:eastAsiaTheme="minorHAnsi" w:hAnsi="Times New Roman" w:cs="Times New Roman"/>
          <w:sz w:val="20"/>
          <w:szCs w:val="20"/>
        </w:rPr>
        <w:t xml:space="preserve">kaynaklar kronolojik olarak </w:t>
      </w:r>
      <w:r w:rsidR="004F28FE">
        <w:rPr>
          <w:rFonts w:ascii="Times New Roman" w:eastAsiaTheme="minorHAnsi" w:hAnsi="Times New Roman" w:cs="Times New Roman"/>
          <w:sz w:val="20"/>
          <w:szCs w:val="20"/>
        </w:rPr>
        <w:t xml:space="preserve">sıralanıp noktalı virgül ile ayrılmalıdır. Örnek: </w:t>
      </w:r>
      <w:r w:rsidR="004F28FE" w:rsidRPr="007F7B9F">
        <w:rPr>
          <w:rFonts w:ascii="Times New Roman" w:eastAsiaTheme="minorHAnsi" w:hAnsi="Times New Roman" w:cs="Times New Roman"/>
          <w:sz w:val="20"/>
          <w:szCs w:val="20"/>
        </w:rPr>
        <w:t>(</w:t>
      </w:r>
      <w:r w:rsidR="004F28FE">
        <w:rPr>
          <w:rFonts w:ascii="Times New Roman" w:eastAsiaTheme="minorHAnsi" w:hAnsi="Times New Roman" w:cs="Times New Roman"/>
          <w:sz w:val="20"/>
          <w:szCs w:val="20"/>
        </w:rPr>
        <w:t>Tokgöz</w:t>
      </w:r>
      <w:r w:rsidR="004F28FE" w:rsidRPr="007F7B9F">
        <w:rPr>
          <w:rFonts w:ascii="Times New Roman" w:eastAsiaTheme="minorHAnsi" w:hAnsi="Times New Roman" w:cs="Times New Roman"/>
          <w:sz w:val="20"/>
          <w:szCs w:val="20"/>
        </w:rPr>
        <w:t>, 20</w:t>
      </w:r>
      <w:r w:rsidR="004F28FE">
        <w:rPr>
          <w:rFonts w:ascii="Times New Roman" w:eastAsiaTheme="minorHAnsi" w:hAnsi="Times New Roman" w:cs="Times New Roman"/>
          <w:sz w:val="20"/>
          <w:szCs w:val="20"/>
        </w:rPr>
        <w:t>1</w:t>
      </w:r>
      <w:r w:rsidR="007169B4">
        <w:rPr>
          <w:rFonts w:ascii="Times New Roman" w:eastAsiaTheme="minorHAnsi" w:hAnsi="Times New Roman" w:cs="Times New Roman"/>
          <w:sz w:val="20"/>
          <w:szCs w:val="20"/>
        </w:rPr>
        <w:t>6</w:t>
      </w:r>
      <w:r w:rsidR="004F28FE" w:rsidRPr="007F7B9F">
        <w:rPr>
          <w:rFonts w:ascii="Times New Roman" w:eastAsiaTheme="minorHAnsi" w:hAnsi="Times New Roman" w:cs="Times New Roman"/>
          <w:sz w:val="20"/>
          <w:szCs w:val="20"/>
        </w:rPr>
        <w:t xml:space="preserve">; </w:t>
      </w:r>
      <w:r w:rsidR="007169B4">
        <w:rPr>
          <w:rFonts w:ascii="Times New Roman" w:eastAsiaTheme="minorHAnsi" w:hAnsi="Times New Roman" w:cs="Times New Roman"/>
          <w:sz w:val="20"/>
          <w:szCs w:val="20"/>
        </w:rPr>
        <w:t xml:space="preserve">Cankurtaran </w:t>
      </w:r>
      <w:r w:rsidR="004F28FE" w:rsidRPr="007F7B9F">
        <w:rPr>
          <w:rFonts w:ascii="Times New Roman" w:eastAsiaTheme="minorHAnsi" w:hAnsi="Times New Roman" w:cs="Times New Roman"/>
          <w:sz w:val="20"/>
          <w:szCs w:val="20"/>
        </w:rPr>
        <w:t>ve ark., 20</w:t>
      </w:r>
      <w:r w:rsidR="007169B4">
        <w:rPr>
          <w:rFonts w:ascii="Times New Roman" w:eastAsiaTheme="minorHAnsi" w:hAnsi="Times New Roman" w:cs="Times New Roman"/>
          <w:sz w:val="20"/>
          <w:szCs w:val="20"/>
        </w:rPr>
        <w:t>17</w:t>
      </w:r>
      <w:r w:rsidR="004F28FE" w:rsidRPr="007F7B9F">
        <w:rPr>
          <w:rFonts w:ascii="Times New Roman" w:eastAsiaTheme="minorHAnsi" w:hAnsi="Times New Roman" w:cs="Times New Roman"/>
          <w:sz w:val="20"/>
          <w:szCs w:val="20"/>
        </w:rPr>
        <w:t xml:space="preserve">; </w:t>
      </w:r>
      <w:r w:rsidR="007169B4">
        <w:rPr>
          <w:rFonts w:ascii="Times New Roman" w:eastAsiaTheme="minorHAnsi" w:hAnsi="Times New Roman" w:cs="Times New Roman"/>
          <w:sz w:val="20"/>
          <w:szCs w:val="20"/>
        </w:rPr>
        <w:t>Tokgöz ve ark.</w:t>
      </w:r>
      <w:r w:rsidR="004F28FE" w:rsidRPr="007F7B9F">
        <w:rPr>
          <w:rFonts w:ascii="Times New Roman" w:eastAsiaTheme="minorHAnsi" w:hAnsi="Times New Roman" w:cs="Times New Roman"/>
          <w:sz w:val="20"/>
          <w:szCs w:val="20"/>
        </w:rPr>
        <w:t>, 201</w:t>
      </w:r>
      <w:r w:rsidR="007169B4">
        <w:rPr>
          <w:rFonts w:ascii="Times New Roman" w:eastAsiaTheme="minorHAnsi" w:hAnsi="Times New Roman" w:cs="Times New Roman"/>
          <w:sz w:val="20"/>
          <w:szCs w:val="20"/>
        </w:rPr>
        <w:t>8</w:t>
      </w:r>
      <w:r w:rsidR="004F28FE" w:rsidRPr="007F7B9F">
        <w:rPr>
          <w:rFonts w:ascii="Times New Roman" w:eastAsiaTheme="minorHAnsi" w:hAnsi="Times New Roman" w:cs="Times New Roman"/>
          <w:sz w:val="20"/>
          <w:szCs w:val="20"/>
        </w:rPr>
        <w:t>).</w:t>
      </w:r>
      <w:r w:rsidR="00996A65">
        <w:rPr>
          <w:rFonts w:ascii="Times New Roman" w:eastAsiaTheme="minorHAnsi" w:hAnsi="Times New Roman" w:cs="Times New Roman"/>
          <w:sz w:val="20"/>
          <w:szCs w:val="20"/>
        </w:rPr>
        <w:t xml:space="preserve"> Web </w:t>
      </w:r>
      <w:r w:rsidR="00AE2A1D">
        <w:rPr>
          <w:rFonts w:ascii="Times New Roman" w:eastAsiaTheme="minorHAnsi" w:hAnsi="Times New Roman" w:cs="Times New Roman"/>
          <w:sz w:val="20"/>
          <w:szCs w:val="20"/>
        </w:rPr>
        <w:t xml:space="preserve">sitesi atıfları (URL1, URL2, …) şeklinde olmalıdır. </w:t>
      </w:r>
      <w:r w:rsidR="00907135">
        <w:rPr>
          <w:rFonts w:ascii="Times New Roman" w:eastAsiaTheme="minorHAnsi" w:hAnsi="Times New Roman" w:cs="Times New Roman"/>
          <w:sz w:val="20"/>
          <w:szCs w:val="20"/>
        </w:rPr>
        <w:t xml:space="preserve">Kaynaklar </w:t>
      </w:r>
      <w:r w:rsidR="00D0406A">
        <w:rPr>
          <w:rFonts w:ascii="Times New Roman" w:eastAsiaTheme="minorHAnsi" w:hAnsi="Times New Roman" w:cs="Times New Roman"/>
          <w:sz w:val="20"/>
          <w:szCs w:val="20"/>
        </w:rPr>
        <w:t>numaralandırılmadan</w:t>
      </w:r>
      <w:r w:rsidR="00EA727E">
        <w:rPr>
          <w:rFonts w:ascii="Times New Roman" w:eastAsiaTheme="minorHAnsi" w:hAnsi="Times New Roman" w:cs="Times New Roman"/>
          <w:sz w:val="20"/>
          <w:szCs w:val="20"/>
        </w:rPr>
        <w:t xml:space="preserve"> </w:t>
      </w:r>
      <w:r w:rsidR="004410B5">
        <w:rPr>
          <w:rFonts w:ascii="Times New Roman" w:eastAsiaTheme="minorHAnsi" w:hAnsi="Times New Roman" w:cs="Times New Roman"/>
          <w:sz w:val="20"/>
          <w:szCs w:val="20"/>
        </w:rPr>
        <w:t>APA referans s</w:t>
      </w:r>
      <w:r w:rsidR="00B21C12">
        <w:rPr>
          <w:rFonts w:ascii="Times New Roman" w:eastAsiaTheme="minorHAnsi" w:hAnsi="Times New Roman" w:cs="Times New Roman"/>
          <w:sz w:val="20"/>
          <w:szCs w:val="20"/>
        </w:rPr>
        <w:t xml:space="preserve">tiline göre </w:t>
      </w:r>
      <w:r w:rsidR="00A70485">
        <w:rPr>
          <w:rFonts w:ascii="Times New Roman" w:eastAsiaTheme="minorHAnsi" w:hAnsi="Times New Roman" w:cs="Times New Roman"/>
          <w:sz w:val="20"/>
          <w:szCs w:val="20"/>
        </w:rPr>
        <w:t xml:space="preserve">alfabetik olarak </w:t>
      </w:r>
      <w:r w:rsidR="005452AF">
        <w:rPr>
          <w:rFonts w:ascii="Times New Roman" w:eastAsiaTheme="minorHAnsi" w:hAnsi="Times New Roman" w:cs="Times New Roman"/>
          <w:sz w:val="20"/>
          <w:szCs w:val="20"/>
        </w:rPr>
        <w:t>listelenmelidir.</w:t>
      </w:r>
    </w:p>
    <w:p w14:paraId="35B89114" w14:textId="747EB13C" w:rsidR="00303998" w:rsidRDefault="00303998" w:rsidP="008630B5">
      <w:pPr>
        <w:spacing w:after="0" w:line="240" w:lineRule="auto"/>
        <w:jc w:val="both"/>
        <w:rPr>
          <w:rFonts w:ascii="Times New Roman" w:eastAsiaTheme="minorHAnsi" w:hAnsi="Times New Roman" w:cs="Times New Roman"/>
          <w:sz w:val="20"/>
          <w:szCs w:val="20"/>
        </w:rPr>
      </w:pPr>
    </w:p>
    <w:p w14:paraId="2C108014" w14:textId="77777777" w:rsidR="00B11D22" w:rsidRPr="006B18F6" w:rsidRDefault="00B11D22" w:rsidP="008630B5">
      <w:pPr>
        <w:spacing w:after="0" w:line="240" w:lineRule="auto"/>
        <w:jc w:val="both"/>
        <w:rPr>
          <w:rFonts w:ascii="Times New Roman" w:eastAsiaTheme="minorHAnsi" w:hAnsi="Times New Roman" w:cs="Times New Roman"/>
          <w:sz w:val="20"/>
          <w:szCs w:val="20"/>
        </w:rPr>
      </w:pPr>
    </w:p>
    <w:p w14:paraId="353AADB0" w14:textId="53ADAF35" w:rsidR="0025112F" w:rsidRPr="005637F4" w:rsidRDefault="0025112F" w:rsidP="00A53849">
      <w:pPr>
        <w:pStyle w:val="GvdeMetni"/>
        <w:numPr>
          <w:ilvl w:val="0"/>
          <w:numId w:val="28"/>
        </w:numPr>
        <w:tabs>
          <w:tab w:val="left" w:pos="284"/>
        </w:tabs>
        <w:jc w:val="both"/>
        <w:rPr>
          <w:b/>
        </w:rPr>
      </w:pPr>
      <w:r w:rsidRPr="005637F4">
        <w:rPr>
          <w:b/>
        </w:rPr>
        <w:lastRenderedPageBreak/>
        <w:t>SONUÇ</w:t>
      </w:r>
      <w:r w:rsidR="005637F4">
        <w:rPr>
          <w:b/>
        </w:rPr>
        <w:t>LAR</w:t>
      </w:r>
    </w:p>
    <w:p w14:paraId="353AADB1" w14:textId="495C03AF" w:rsidR="0025112F" w:rsidRDefault="0025112F" w:rsidP="000D181D">
      <w:pPr>
        <w:tabs>
          <w:tab w:val="left" w:pos="284"/>
        </w:tabs>
        <w:spacing w:after="0" w:line="240" w:lineRule="auto"/>
        <w:jc w:val="both"/>
        <w:rPr>
          <w:rFonts w:ascii="Times New Roman" w:hAnsi="Times New Roman" w:cs="Times New Roman"/>
          <w:sz w:val="20"/>
          <w:szCs w:val="20"/>
        </w:rPr>
      </w:pPr>
    </w:p>
    <w:p w14:paraId="6A061B5A" w14:textId="2EF20975" w:rsidR="008554A7" w:rsidRDefault="00581055" w:rsidP="000D181D">
      <w:pPr>
        <w:tabs>
          <w:tab w:val="left" w:pos="28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Bu kısımda </w:t>
      </w:r>
      <w:r w:rsidR="007A72A7">
        <w:rPr>
          <w:rFonts w:ascii="Times New Roman" w:hAnsi="Times New Roman" w:cs="Times New Roman"/>
          <w:sz w:val="20"/>
          <w:szCs w:val="20"/>
        </w:rPr>
        <w:t xml:space="preserve">yapılan araştırma sonucunda elde edilen </w:t>
      </w:r>
      <w:r w:rsidR="001C32E3">
        <w:rPr>
          <w:rFonts w:ascii="Times New Roman" w:hAnsi="Times New Roman" w:cs="Times New Roman"/>
          <w:sz w:val="20"/>
          <w:szCs w:val="20"/>
        </w:rPr>
        <w:t>çıktılar</w:t>
      </w:r>
      <w:r w:rsidR="007A72A7">
        <w:rPr>
          <w:rFonts w:ascii="Times New Roman" w:hAnsi="Times New Roman" w:cs="Times New Roman"/>
          <w:sz w:val="20"/>
          <w:szCs w:val="20"/>
        </w:rPr>
        <w:t xml:space="preserve"> ve ileriye dönük </w:t>
      </w:r>
      <w:r w:rsidR="006D06E2">
        <w:rPr>
          <w:rFonts w:ascii="Times New Roman" w:hAnsi="Times New Roman" w:cs="Times New Roman"/>
          <w:sz w:val="20"/>
          <w:szCs w:val="20"/>
        </w:rPr>
        <w:t>tartışmalar yer almalıdır.</w:t>
      </w:r>
    </w:p>
    <w:p w14:paraId="38E3C294" w14:textId="14AC8C53" w:rsidR="006D06E2" w:rsidRDefault="006D06E2" w:rsidP="000D181D">
      <w:pPr>
        <w:tabs>
          <w:tab w:val="left" w:pos="284"/>
        </w:tabs>
        <w:spacing w:after="0" w:line="240" w:lineRule="auto"/>
        <w:jc w:val="both"/>
        <w:rPr>
          <w:rFonts w:ascii="Times New Roman" w:hAnsi="Times New Roman" w:cs="Times New Roman"/>
          <w:sz w:val="20"/>
          <w:szCs w:val="20"/>
        </w:rPr>
      </w:pPr>
    </w:p>
    <w:p w14:paraId="353AADBE" w14:textId="77777777" w:rsidR="00CC3230" w:rsidRDefault="00CC3230" w:rsidP="000D181D">
      <w:pPr>
        <w:pStyle w:val="ListeParagraf"/>
        <w:spacing w:before="0" w:after="0" w:line="240" w:lineRule="auto"/>
        <w:ind w:left="0"/>
        <w:rPr>
          <w:rFonts w:ascii="Times New Roman" w:hAnsi="Times New Roman" w:cs="Times New Roman"/>
          <w:b/>
          <w:sz w:val="16"/>
          <w:szCs w:val="16"/>
        </w:rPr>
      </w:pPr>
    </w:p>
    <w:p w14:paraId="353AADBF" w14:textId="77777777" w:rsidR="00FA51F7" w:rsidRDefault="00FA51F7" w:rsidP="000D181D">
      <w:pPr>
        <w:spacing w:line="240" w:lineRule="auto"/>
        <w:jc w:val="both"/>
        <w:rPr>
          <w:rFonts w:ascii="Times New Roman" w:hAnsi="Times New Roman" w:cs="Times New Roman"/>
          <w:b/>
          <w:sz w:val="20"/>
          <w:szCs w:val="20"/>
        </w:rPr>
      </w:pPr>
      <w:r>
        <w:rPr>
          <w:rFonts w:ascii="Times New Roman" w:hAnsi="Times New Roman" w:cs="Times New Roman"/>
          <w:b/>
          <w:sz w:val="20"/>
          <w:szCs w:val="20"/>
        </w:rPr>
        <w:br w:type="page"/>
      </w:r>
    </w:p>
    <w:p w14:paraId="353AADC0" w14:textId="77777777" w:rsidR="00D057BB" w:rsidRDefault="00D057BB" w:rsidP="003A60A2">
      <w:pPr>
        <w:spacing w:after="0" w:line="240" w:lineRule="auto"/>
        <w:jc w:val="both"/>
        <w:rPr>
          <w:rFonts w:ascii="Times New Roman" w:hAnsi="Times New Roman" w:cs="Times New Roman"/>
          <w:b/>
          <w:sz w:val="16"/>
          <w:szCs w:val="16"/>
        </w:rPr>
      </w:pPr>
      <w:r>
        <w:rPr>
          <w:rFonts w:ascii="Times New Roman" w:hAnsi="Times New Roman" w:cs="Times New Roman"/>
          <w:b/>
          <w:sz w:val="20"/>
          <w:szCs w:val="20"/>
        </w:rPr>
        <w:lastRenderedPageBreak/>
        <w:t>KAYNAKLAR</w:t>
      </w:r>
    </w:p>
    <w:p w14:paraId="353AADC1" w14:textId="77777777" w:rsidR="007A422D" w:rsidRPr="000D181D" w:rsidRDefault="007A422D" w:rsidP="003A60A2">
      <w:pPr>
        <w:spacing w:after="0" w:line="240" w:lineRule="auto"/>
        <w:jc w:val="both"/>
        <w:rPr>
          <w:rFonts w:ascii="Times New Roman" w:hAnsi="Times New Roman" w:cs="Times New Roman"/>
          <w:b/>
          <w:sz w:val="20"/>
          <w:szCs w:val="20"/>
        </w:rPr>
      </w:pPr>
    </w:p>
    <w:p w14:paraId="353AADC2"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Baldessari, R.,  Bodekker,  B., Deegener, M.,  Festag, A., Franz, W., Kellum, C.</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 xml:space="preserve">C., Kosch, T., Kovacs, A., Lenardi, M., Menig, C. </w:t>
      </w:r>
      <w:r w:rsidR="00F71825" w:rsidRPr="000D181D">
        <w:rPr>
          <w:rFonts w:ascii="Times New Roman" w:hAnsi="Times New Roman" w:cs="Times New Roman"/>
          <w:noProof/>
          <w:sz w:val="20"/>
          <w:szCs w:val="20"/>
        </w:rPr>
        <w:t>et. al</w:t>
      </w:r>
      <w:r w:rsidR="009D2251" w:rsidRPr="000D181D">
        <w:rPr>
          <w:rFonts w:ascii="Times New Roman" w:hAnsi="Times New Roman" w:cs="Times New Roman"/>
          <w:noProof/>
          <w:sz w:val="20"/>
          <w:szCs w:val="20"/>
        </w:rPr>
        <w:t>. (2007).  Car-2-Car Communication C</w:t>
      </w:r>
      <w:r w:rsidRPr="000D181D">
        <w:rPr>
          <w:rFonts w:ascii="Times New Roman" w:hAnsi="Times New Roman" w:cs="Times New Roman"/>
          <w:noProof/>
          <w:sz w:val="20"/>
          <w:szCs w:val="20"/>
        </w:rPr>
        <w:t>onsortium</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w:t>
      </w:r>
      <w:r w:rsidR="009D2251" w:rsidRPr="000D181D">
        <w:rPr>
          <w:rFonts w:ascii="Times New Roman" w:hAnsi="Times New Roman" w:cs="Times New Roman"/>
          <w:noProof/>
          <w:sz w:val="20"/>
          <w:szCs w:val="20"/>
        </w:rPr>
        <w:t xml:space="preserve"> M</w:t>
      </w:r>
      <w:r w:rsidRPr="000D181D">
        <w:rPr>
          <w:rFonts w:ascii="Times New Roman" w:hAnsi="Times New Roman" w:cs="Times New Roman"/>
          <w:noProof/>
          <w:sz w:val="20"/>
          <w:szCs w:val="20"/>
        </w:rPr>
        <w:t>anifesto.</w:t>
      </w:r>
    </w:p>
    <w:p w14:paraId="353AADC3" w14:textId="77777777" w:rsidR="00E911FF" w:rsidRPr="000D181D" w:rsidRDefault="00E911FF" w:rsidP="00E911FF">
      <w:pPr>
        <w:spacing w:after="0" w:line="240" w:lineRule="auto"/>
        <w:jc w:val="both"/>
        <w:rPr>
          <w:rFonts w:ascii="Times New Roman" w:hAnsi="Times New Roman" w:cs="Times New Roman"/>
          <w:noProof/>
          <w:sz w:val="20"/>
          <w:szCs w:val="20"/>
        </w:rPr>
      </w:pPr>
    </w:p>
    <w:p w14:paraId="353AADC4" w14:textId="77777777" w:rsidR="000A0773" w:rsidRPr="000D181D" w:rsidRDefault="002170D9" w:rsidP="000A0773">
      <w:pPr>
        <w:spacing w:after="0" w:line="240" w:lineRule="auto"/>
        <w:jc w:val="both"/>
        <w:rPr>
          <w:rFonts w:ascii="Times New Roman" w:hAnsi="Times New Roman" w:cs="Times New Roman"/>
          <w:sz w:val="20"/>
          <w:szCs w:val="20"/>
        </w:rPr>
      </w:pPr>
      <w:r w:rsidRPr="000D181D">
        <w:rPr>
          <w:rFonts w:ascii="Times New Roman" w:hAnsi="Times New Roman" w:cs="Times New Roman"/>
          <w:noProof/>
          <w:sz w:val="20"/>
          <w:szCs w:val="20"/>
        </w:rPr>
        <w:t xml:space="preserve">Bhoopathy, </w:t>
      </w:r>
      <w:r w:rsidR="000A0773" w:rsidRPr="000D181D">
        <w:rPr>
          <w:rFonts w:ascii="Times New Roman" w:hAnsi="Times New Roman" w:cs="Times New Roman"/>
          <w:noProof/>
          <w:sz w:val="20"/>
          <w:szCs w:val="20"/>
        </w:rPr>
        <w:t>V.</w:t>
      </w:r>
      <w:r w:rsidR="009D2251" w:rsidRPr="000D181D">
        <w:rPr>
          <w:rFonts w:ascii="Times New Roman" w:hAnsi="Times New Roman" w:cs="Times New Roman"/>
          <w:noProof/>
          <w:sz w:val="20"/>
          <w:szCs w:val="20"/>
        </w:rPr>
        <w:t xml:space="preserve"> </w:t>
      </w:r>
      <w:r w:rsidR="000A0773" w:rsidRPr="000D181D">
        <w:rPr>
          <w:rFonts w:ascii="Times New Roman" w:hAnsi="Times New Roman" w:cs="Times New Roman"/>
          <w:noProof/>
          <w:sz w:val="20"/>
          <w:szCs w:val="20"/>
        </w:rPr>
        <w:t>M., Frej, M.</w:t>
      </w:r>
      <w:r w:rsidR="009D2251" w:rsidRPr="000D181D">
        <w:rPr>
          <w:rFonts w:ascii="Times New Roman" w:hAnsi="Times New Roman" w:cs="Times New Roman"/>
          <w:noProof/>
          <w:sz w:val="20"/>
          <w:szCs w:val="20"/>
        </w:rPr>
        <w:t xml:space="preserve"> </w:t>
      </w:r>
      <w:r w:rsidR="000A0773" w:rsidRPr="000D181D">
        <w:rPr>
          <w:rFonts w:ascii="Times New Roman" w:hAnsi="Times New Roman" w:cs="Times New Roman"/>
          <w:noProof/>
          <w:sz w:val="20"/>
          <w:szCs w:val="20"/>
        </w:rPr>
        <w:t>B.</w:t>
      </w:r>
      <w:r w:rsidR="009D2251" w:rsidRPr="000D181D">
        <w:rPr>
          <w:rFonts w:ascii="Times New Roman" w:hAnsi="Times New Roman" w:cs="Times New Roman"/>
          <w:noProof/>
          <w:sz w:val="20"/>
          <w:szCs w:val="20"/>
        </w:rPr>
        <w:t xml:space="preserve"> </w:t>
      </w:r>
      <w:r w:rsidR="000A0773" w:rsidRPr="000D181D">
        <w:rPr>
          <w:rFonts w:ascii="Times New Roman" w:hAnsi="Times New Roman" w:cs="Times New Roman"/>
          <w:noProof/>
          <w:sz w:val="20"/>
          <w:szCs w:val="20"/>
        </w:rPr>
        <w:t>H., Richard, S., Amalorpavaraj, E., &amp; Bhoopathy, A.</w:t>
      </w:r>
      <w:r w:rsidR="009D2251" w:rsidRPr="000D181D">
        <w:rPr>
          <w:rFonts w:ascii="Times New Roman" w:hAnsi="Times New Roman" w:cs="Times New Roman"/>
          <w:noProof/>
          <w:sz w:val="20"/>
          <w:szCs w:val="20"/>
        </w:rPr>
        <w:t xml:space="preserve"> M. (2016). Zone Routing Pr</w:t>
      </w:r>
      <w:r w:rsidR="000A0773" w:rsidRPr="000D181D">
        <w:rPr>
          <w:rFonts w:ascii="Times New Roman" w:hAnsi="Times New Roman" w:cs="Times New Roman"/>
          <w:noProof/>
          <w:sz w:val="20"/>
          <w:szCs w:val="20"/>
        </w:rPr>
        <w:t xml:space="preserve">otocol (ZRP) - A novel routing protocol for vehicular ad-hoc networks. </w:t>
      </w:r>
    </w:p>
    <w:p w14:paraId="353AADC5" w14:textId="77777777" w:rsidR="000A0773" w:rsidRPr="000D181D" w:rsidRDefault="000A0773" w:rsidP="00E911FF">
      <w:pPr>
        <w:spacing w:after="0" w:line="240" w:lineRule="auto"/>
        <w:jc w:val="both"/>
        <w:rPr>
          <w:rFonts w:ascii="Times New Roman" w:hAnsi="Times New Roman" w:cs="Times New Roman"/>
          <w:noProof/>
          <w:sz w:val="20"/>
          <w:szCs w:val="20"/>
        </w:rPr>
      </w:pPr>
    </w:p>
    <w:p w14:paraId="353AADC6"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Cunha, F., Villas, L., Boukerche, A., Maia, G., Viana, A., Mini, R.</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A.</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F., &amp; Loureiro, A.</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A.</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F. (2016). Data communication in VANETs: Protocols, applications and challenges. Ad Hoc Networks, 44,</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90–103.</w:t>
      </w:r>
    </w:p>
    <w:p w14:paraId="353AADC7" w14:textId="77777777" w:rsidR="00E911FF" w:rsidRPr="000D181D" w:rsidRDefault="00E911FF" w:rsidP="00E911FF">
      <w:pPr>
        <w:spacing w:after="0" w:line="240" w:lineRule="auto"/>
        <w:jc w:val="both"/>
        <w:rPr>
          <w:rFonts w:ascii="Times New Roman" w:hAnsi="Times New Roman" w:cs="Times New Roman"/>
          <w:noProof/>
          <w:sz w:val="20"/>
          <w:szCs w:val="20"/>
        </w:rPr>
      </w:pPr>
    </w:p>
    <w:p w14:paraId="353AADC8" w14:textId="77777777" w:rsidR="000A0773" w:rsidRPr="000D181D" w:rsidRDefault="000A0773" w:rsidP="000A0773">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Gupta, A., Singh, R., Ather, D. &amp; Shukla, R.</w:t>
      </w:r>
      <w:r w:rsidR="009D2251"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S. (2016). Comparison of various routing algorithms for VANETS. International Conference System Modeling &amp; Advancenment in Research Trends (SMA</w:t>
      </w:r>
      <w:r w:rsidR="00842374" w:rsidRPr="000D181D">
        <w:rPr>
          <w:rFonts w:ascii="Times New Roman" w:hAnsi="Times New Roman" w:cs="Times New Roman"/>
          <w:noProof/>
          <w:sz w:val="20"/>
          <w:szCs w:val="20"/>
        </w:rPr>
        <w:t>RT), Morabadabad, (pp. 153-157).</w:t>
      </w:r>
      <w:r w:rsidRPr="000D181D">
        <w:rPr>
          <w:rFonts w:ascii="Times New Roman" w:hAnsi="Times New Roman" w:cs="Times New Roman"/>
          <w:noProof/>
          <w:sz w:val="20"/>
          <w:szCs w:val="20"/>
        </w:rPr>
        <w:t xml:space="preserve"> India: IEEE</w:t>
      </w:r>
    </w:p>
    <w:p w14:paraId="353AADC9" w14:textId="77777777" w:rsidR="000A0773" w:rsidRPr="000D181D" w:rsidRDefault="000A0773" w:rsidP="00E911FF">
      <w:pPr>
        <w:spacing w:after="0" w:line="240" w:lineRule="auto"/>
        <w:jc w:val="both"/>
        <w:rPr>
          <w:rFonts w:ascii="Times New Roman" w:hAnsi="Times New Roman" w:cs="Times New Roman"/>
          <w:noProof/>
          <w:sz w:val="20"/>
          <w:szCs w:val="20"/>
        </w:rPr>
      </w:pPr>
    </w:p>
    <w:p w14:paraId="353AADCA" w14:textId="77777777" w:rsidR="000A0773" w:rsidRPr="000D181D" w:rsidRDefault="000A0773" w:rsidP="000A0773">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Jagdale, B.</w:t>
      </w:r>
      <w:r w:rsidR="00842374"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N., Patil, P., Lahane, P., &amp; Javale, D. (2012). Analysis and comparison of distance vector, DSDV and AODV protocol of MANET. International Journal of Distrib</w:t>
      </w:r>
      <w:r w:rsidR="00842374" w:rsidRPr="000D181D">
        <w:rPr>
          <w:rFonts w:ascii="Times New Roman" w:hAnsi="Times New Roman" w:cs="Times New Roman"/>
          <w:noProof/>
          <w:sz w:val="20"/>
          <w:szCs w:val="20"/>
        </w:rPr>
        <w:t>uted and Parallel Systems, 3(2),</w:t>
      </w:r>
      <w:r w:rsidRPr="000D181D">
        <w:rPr>
          <w:rFonts w:ascii="Times New Roman" w:hAnsi="Times New Roman" w:cs="Times New Roman"/>
          <w:noProof/>
          <w:sz w:val="20"/>
          <w:szCs w:val="20"/>
        </w:rPr>
        <w:t xml:space="preserve"> 121-131.</w:t>
      </w:r>
    </w:p>
    <w:p w14:paraId="353AADCB" w14:textId="77777777" w:rsidR="000A0773" w:rsidRPr="000D181D" w:rsidRDefault="000A0773" w:rsidP="00E911FF">
      <w:pPr>
        <w:spacing w:after="0" w:line="240" w:lineRule="auto"/>
        <w:jc w:val="both"/>
        <w:rPr>
          <w:rFonts w:ascii="Times New Roman" w:hAnsi="Times New Roman" w:cs="Times New Roman"/>
          <w:noProof/>
          <w:sz w:val="20"/>
          <w:szCs w:val="20"/>
        </w:rPr>
      </w:pPr>
    </w:p>
    <w:p w14:paraId="353AADCC"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Li, F., &amp; Wang, Y. (2007). Routing in vehicular ad hoc networks: A survey. IEEE Vehicular technology magazine, 2(2), 12-22.</w:t>
      </w:r>
    </w:p>
    <w:p w14:paraId="353AADCD" w14:textId="77777777" w:rsidR="00E911FF" w:rsidRPr="000D181D" w:rsidRDefault="00E911FF" w:rsidP="00E911FF">
      <w:pPr>
        <w:spacing w:after="0" w:line="240" w:lineRule="auto"/>
        <w:jc w:val="both"/>
        <w:rPr>
          <w:rFonts w:ascii="Times New Roman" w:hAnsi="Times New Roman" w:cs="Times New Roman"/>
          <w:noProof/>
          <w:sz w:val="20"/>
          <w:szCs w:val="20"/>
        </w:rPr>
      </w:pPr>
    </w:p>
    <w:p w14:paraId="353AADCE" w14:textId="77777777" w:rsidR="009C51CB" w:rsidRPr="000D181D" w:rsidRDefault="009C51CB"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 xml:space="preserve">OLSR Protocols. Network Sorcery, </w:t>
      </w:r>
      <w:hyperlink r:id="rId9" w:history="1">
        <w:r w:rsidRPr="000D181D">
          <w:rPr>
            <w:rStyle w:val="Kpr"/>
            <w:rFonts w:ascii="Times New Roman" w:hAnsi="Times New Roman" w:cs="Times New Roman"/>
            <w:noProof/>
            <w:color w:val="auto"/>
            <w:sz w:val="20"/>
            <w:szCs w:val="20"/>
            <w:u w:val="none"/>
          </w:rPr>
          <w:t>http://www.networksorcery.com/enp/protocol/olsr.htm</w:t>
        </w:r>
      </w:hyperlink>
    </w:p>
    <w:p w14:paraId="353AADCF" w14:textId="77777777" w:rsidR="009C51CB" w:rsidRPr="000D181D" w:rsidRDefault="009C51CB" w:rsidP="00E911FF">
      <w:pPr>
        <w:spacing w:after="0" w:line="240" w:lineRule="auto"/>
        <w:jc w:val="both"/>
        <w:rPr>
          <w:rFonts w:ascii="Times New Roman" w:hAnsi="Times New Roman" w:cs="Times New Roman"/>
          <w:noProof/>
          <w:sz w:val="20"/>
          <w:szCs w:val="20"/>
        </w:rPr>
      </w:pPr>
    </w:p>
    <w:p w14:paraId="353AADD0"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Perkins, C.</w:t>
      </w:r>
      <w:r w:rsidR="00842374"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E., &amp; Bhagwat, P. (1994). Highly dynamic destination- sequenced distance-vector routing (DSDV) for mobile computers. SIGCOMM `94 Computer Communication Review, 24(4), 234–244.</w:t>
      </w:r>
    </w:p>
    <w:p w14:paraId="353AADD1" w14:textId="77777777" w:rsidR="00E911FF" w:rsidRPr="000D181D" w:rsidRDefault="00E911FF" w:rsidP="00E911FF">
      <w:pPr>
        <w:spacing w:after="0" w:line="240" w:lineRule="auto"/>
        <w:jc w:val="both"/>
        <w:rPr>
          <w:rFonts w:ascii="Times New Roman" w:hAnsi="Times New Roman" w:cs="Times New Roman"/>
          <w:noProof/>
          <w:sz w:val="20"/>
          <w:szCs w:val="20"/>
        </w:rPr>
      </w:pPr>
    </w:p>
    <w:p w14:paraId="353AADD2"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Perkins, C.</w:t>
      </w:r>
      <w:r w:rsidR="00842374"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E. &amp; Royer, E.</w:t>
      </w:r>
      <w:r w:rsidR="00842374" w:rsidRPr="000D181D">
        <w:rPr>
          <w:rFonts w:ascii="Times New Roman" w:hAnsi="Times New Roman" w:cs="Times New Roman"/>
          <w:noProof/>
          <w:sz w:val="20"/>
          <w:szCs w:val="20"/>
        </w:rPr>
        <w:t xml:space="preserve"> </w:t>
      </w:r>
      <w:r w:rsidRPr="000D181D">
        <w:rPr>
          <w:rFonts w:ascii="Times New Roman" w:hAnsi="Times New Roman" w:cs="Times New Roman"/>
          <w:noProof/>
          <w:sz w:val="20"/>
          <w:szCs w:val="20"/>
        </w:rPr>
        <w:t>M. (1999). Ad-hoc on-demand distance vector routing. In Mobile Computing Systems and Applications, 2nd IEEE Workshop WMCSA ’99 New Orleans, LA, (pp. 90-100). USA: IEEE</w:t>
      </w:r>
    </w:p>
    <w:p w14:paraId="353AADD3" w14:textId="77777777" w:rsidR="00E911FF" w:rsidRPr="000D181D" w:rsidRDefault="00E911FF" w:rsidP="00E911FF">
      <w:pPr>
        <w:spacing w:after="0" w:line="240" w:lineRule="auto"/>
        <w:jc w:val="both"/>
        <w:rPr>
          <w:rFonts w:ascii="Times New Roman" w:hAnsi="Times New Roman" w:cs="Times New Roman"/>
          <w:noProof/>
          <w:sz w:val="20"/>
          <w:szCs w:val="20"/>
        </w:rPr>
      </w:pPr>
    </w:p>
    <w:p w14:paraId="353AADD4" w14:textId="77777777" w:rsidR="00E911FF" w:rsidRPr="000D181D" w:rsidRDefault="00E911FF" w:rsidP="00E911FF">
      <w:pPr>
        <w:spacing w:after="0" w:line="240" w:lineRule="auto"/>
        <w:jc w:val="both"/>
        <w:rPr>
          <w:rFonts w:ascii="Times New Roman" w:hAnsi="Times New Roman" w:cs="Times New Roman"/>
          <w:noProof/>
          <w:sz w:val="20"/>
          <w:szCs w:val="20"/>
        </w:rPr>
      </w:pPr>
      <w:r w:rsidRPr="000D181D">
        <w:rPr>
          <w:rFonts w:ascii="Times New Roman" w:hAnsi="Times New Roman" w:cs="Times New Roman"/>
          <w:noProof/>
          <w:sz w:val="20"/>
          <w:szCs w:val="20"/>
        </w:rPr>
        <w:t>Toulni, H. &amp; Nsiri, B. (2015). A hybrid routing protocol for vanet using ontology. Procedia Computer Science, 73, 94–101.</w:t>
      </w:r>
    </w:p>
    <w:p w14:paraId="353AADD5" w14:textId="77777777" w:rsidR="00007BCE" w:rsidRPr="00265391" w:rsidRDefault="00007BCE" w:rsidP="00265391">
      <w:pPr>
        <w:spacing w:after="0"/>
        <w:rPr>
          <w:rFonts w:ascii="Times New Roman" w:hAnsi="Times New Roman" w:cs="Times New Roman"/>
          <w:sz w:val="20"/>
          <w:szCs w:val="20"/>
          <w:lang w:eastAsia="tr-TR"/>
        </w:rPr>
      </w:pPr>
    </w:p>
    <w:sectPr w:rsidR="00007BCE" w:rsidRPr="00265391" w:rsidSect="002B198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417" w:bottom="1417" w:left="1417" w:header="709" w:footer="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7DE74" w14:textId="77777777" w:rsidR="00E57F5A" w:rsidRDefault="00E57F5A" w:rsidP="00CA5B1E">
      <w:pPr>
        <w:spacing w:after="0" w:line="240" w:lineRule="auto"/>
      </w:pPr>
      <w:r>
        <w:separator/>
      </w:r>
    </w:p>
  </w:endnote>
  <w:endnote w:type="continuationSeparator" w:id="0">
    <w:p w14:paraId="4C841A36" w14:textId="77777777" w:rsidR="00E57F5A" w:rsidRDefault="00E57F5A" w:rsidP="00CA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Math">
    <w:panose1 w:val="02040503050406030204"/>
    <w:charset w:val="A2"/>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50413"/>
      <w:docPartObj>
        <w:docPartGallery w:val="Page Numbers (Bottom of Page)"/>
        <w:docPartUnique/>
      </w:docPartObj>
    </w:sdtPr>
    <w:sdtEndPr>
      <w:rPr>
        <w:rFonts w:ascii="Times New Roman" w:hAnsi="Times New Roman" w:cs="Times New Roman"/>
        <w:sz w:val="20"/>
      </w:rPr>
    </w:sdtEndPr>
    <w:sdtContent>
      <w:p w14:paraId="353AADE6" w14:textId="76FB6CCF" w:rsidR="00CC6360" w:rsidRPr="0085022C" w:rsidRDefault="00CC6360" w:rsidP="007636CF">
        <w:pPr>
          <w:pStyle w:val="AltBilgi"/>
          <w:spacing w:before="0"/>
          <w:jc w:val="center"/>
          <w:rPr>
            <w:rFonts w:ascii="Times New Roman" w:hAnsi="Times New Roman" w:cs="Times New Roman"/>
            <w:sz w:val="20"/>
          </w:rPr>
        </w:pPr>
        <w:r w:rsidRPr="0085022C">
          <w:rPr>
            <w:rFonts w:ascii="Times New Roman" w:hAnsi="Times New Roman" w:cs="Times New Roman"/>
            <w:sz w:val="20"/>
          </w:rPr>
          <w:fldChar w:fldCharType="begin"/>
        </w:r>
        <w:r w:rsidRPr="0085022C">
          <w:rPr>
            <w:rFonts w:ascii="Times New Roman" w:hAnsi="Times New Roman" w:cs="Times New Roman"/>
            <w:sz w:val="20"/>
          </w:rPr>
          <w:instrText>PAGE   \* MERGEFORMAT</w:instrText>
        </w:r>
        <w:r w:rsidRPr="0085022C">
          <w:rPr>
            <w:rFonts w:ascii="Times New Roman" w:hAnsi="Times New Roman" w:cs="Times New Roman"/>
            <w:sz w:val="20"/>
          </w:rPr>
          <w:fldChar w:fldCharType="separate"/>
        </w:r>
        <w:r w:rsidR="00B0351C">
          <w:rPr>
            <w:rFonts w:ascii="Times New Roman" w:hAnsi="Times New Roman" w:cs="Times New Roman"/>
            <w:noProof/>
            <w:sz w:val="20"/>
          </w:rPr>
          <w:t>4</w:t>
        </w:r>
        <w:r w:rsidRPr="0085022C">
          <w:rPr>
            <w:rFonts w:ascii="Times New Roman" w:hAnsi="Times New Roman" w:cs="Times New Roman"/>
            <w:sz w:val="20"/>
          </w:rPr>
          <w:fldChar w:fldCharType="end"/>
        </w:r>
      </w:p>
    </w:sdtContent>
  </w:sdt>
  <w:p w14:paraId="353AADE7" w14:textId="77777777" w:rsidR="00CC6360" w:rsidRPr="00223997" w:rsidRDefault="00CC6360" w:rsidP="002239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40730738"/>
      <w:docPartObj>
        <w:docPartGallery w:val="Page Numbers (Bottom of Page)"/>
        <w:docPartUnique/>
      </w:docPartObj>
    </w:sdtPr>
    <w:sdtEndPr/>
    <w:sdtContent>
      <w:p w14:paraId="353AADE8" w14:textId="4C90A1CE" w:rsidR="007636CF" w:rsidRPr="006D16DA" w:rsidRDefault="007636CF" w:rsidP="006D16DA">
        <w:pPr>
          <w:pStyle w:val="AltBilgi"/>
          <w:spacing w:before="0"/>
          <w:jc w:val="center"/>
          <w:rPr>
            <w:rFonts w:ascii="Times New Roman" w:hAnsi="Times New Roman" w:cs="Times New Roman"/>
          </w:rPr>
        </w:pPr>
        <w:r w:rsidRPr="006D16DA">
          <w:rPr>
            <w:rFonts w:ascii="Times New Roman" w:hAnsi="Times New Roman" w:cs="Times New Roman"/>
          </w:rPr>
          <w:fldChar w:fldCharType="begin"/>
        </w:r>
        <w:r w:rsidRPr="006D16DA">
          <w:rPr>
            <w:rFonts w:ascii="Times New Roman" w:hAnsi="Times New Roman" w:cs="Times New Roman"/>
          </w:rPr>
          <w:instrText>PAGE   \* MERGEFORMAT</w:instrText>
        </w:r>
        <w:r w:rsidRPr="006D16DA">
          <w:rPr>
            <w:rFonts w:ascii="Times New Roman" w:hAnsi="Times New Roman" w:cs="Times New Roman"/>
          </w:rPr>
          <w:fldChar w:fldCharType="separate"/>
        </w:r>
        <w:r w:rsidR="00B0351C">
          <w:rPr>
            <w:rFonts w:ascii="Times New Roman" w:hAnsi="Times New Roman" w:cs="Times New Roman"/>
            <w:noProof/>
          </w:rPr>
          <w:t>3</w:t>
        </w:r>
        <w:r w:rsidRPr="006D16DA">
          <w:rPr>
            <w:rFonts w:ascii="Times New Roman" w:hAnsi="Times New Roman" w:cs="Times New Roman"/>
          </w:rPr>
          <w:fldChar w:fldCharType="end"/>
        </w:r>
      </w:p>
    </w:sdtContent>
  </w:sdt>
  <w:p w14:paraId="353AADE9" w14:textId="77777777" w:rsidR="00CC6360" w:rsidRPr="006D16DA" w:rsidRDefault="00CC6360" w:rsidP="006D16DA">
    <w:pPr>
      <w:pStyle w:val="AltBilgi"/>
      <w:tabs>
        <w:tab w:val="clear" w:pos="9072"/>
      </w:tabs>
      <w:spacing w:before="0" w:after="240"/>
      <w:jc w:val="center"/>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7"/>
      <w:gridCol w:w="360"/>
      <w:gridCol w:w="1031"/>
    </w:tblGrid>
    <w:tr w:rsidR="00CC6360" w:rsidRPr="00CF4141" w14:paraId="353AADEC" w14:textId="77777777" w:rsidTr="00CC6360">
      <w:tc>
        <w:tcPr>
          <w:tcW w:w="3578" w:type="dxa"/>
          <w:gridSpan w:val="3"/>
        </w:tcPr>
        <w:p w14:paraId="353AADEB"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_______________________________________</w:t>
          </w:r>
          <w:r w:rsidR="007636CF" w:rsidRPr="00CF4141">
            <w:rPr>
              <w:rFonts w:ascii="Book Antiqua" w:hAnsi="Book Antiqua"/>
              <w:sz w:val="16"/>
              <w:szCs w:val="16"/>
            </w:rPr>
            <w:t>__</w:t>
          </w:r>
        </w:p>
      </w:tc>
    </w:tr>
    <w:tr w:rsidR="00CC6360" w:rsidRPr="00CF4141" w14:paraId="353AADF0" w14:textId="77777777" w:rsidTr="00CC6360">
      <w:tc>
        <w:tcPr>
          <w:tcW w:w="2187" w:type="dxa"/>
        </w:tcPr>
        <w:p w14:paraId="353AADED"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Geliş/Received</w:t>
          </w:r>
        </w:p>
      </w:tc>
      <w:tc>
        <w:tcPr>
          <w:tcW w:w="360" w:type="dxa"/>
        </w:tcPr>
        <w:p w14:paraId="353AADEE"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w:t>
          </w:r>
        </w:p>
      </w:tc>
      <w:tc>
        <w:tcPr>
          <w:tcW w:w="1031" w:type="dxa"/>
        </w:tcPr>
        <w:p w14:paraId="353AADEF" w14:textId="4C116A47" w:rsidR="00CC6360" w:rsidRPr="00CF4141" w:rsidRDefault="005228B7" w:rsidP="00C9774C">
          <w:pPr>
            <w:pStyle w:val="BaslikBosluklari"/>
            <w:spacing w:before="0" w:line="276" w:lineRule="auto"/>
            <w:jc w:val="left"/>
            <w:rPr>
              <w:rFonts w:ascii="Book Antiqua" w:hAnsi="Book Antiqua"/>
              <w:sz w:val="16"/>
              <w:szCs w:val="16"/>
            </w:rPr>
          </w:pPr>
          <w:r>
            <w:rPr>
              <w:rFonts w:ascii="Book Antiqua" w:hAnsi="Book Antiqua"/>
              <w:sz w:val="16"/>
              <w:szCs w:val="16"/>
            </w:rPr>
            <w:t>xx</w:t>
          </w:r>
          <w:r w:rsidR="00CC6360" w:rsidRPr="00CF4141">
            <w:rPr>
              <w:rFonts w:ascii="Book Antiqua" w:hAnsi="Book Antiqua"/>
              <w:sz w:val="16"/>
              <w:szCs w:val="16"/>
            </w:rPr>
            <w:t>.</w:t>
          </w:r>
          <w:r>
            <w:rPr>
              <w:rFonts w:ascii="Book Antiqua" w:hAnsi="Book Antiqua"/>
              <w:sz w:val="16"/>
              <w:szCs w:val="16"/>
            </w:rPr>
            <w:t>xx</w:t>
          </w:r>
          <w:r w:rsidR="00CC6360" w:rsidRPr="00CF4141">
            <w:rPr>
              <w:rFonts w:ascii="Book Antiqua" w:hAnsi="Book Antiqua"/>
              <w:sz w:val="16"/>
              <w:szCs w:val="16"/>
            </w:rPr>
            <w:t>.</w:t>
          </w:r>
          <w:r>
            <w:rPr>
              <w:rFonts w:ascii="Book Antiqua" w:hAnsi="Book Antiqua"/>
              <w:sz w:val="16"/>
              <w:szCs w:val="16"/>
            </w:rPr>
            <w:t>xxxx</w:t>
          </w:r>
        </w:p>
      </w:tc>
    </w:tr>
    <w:tr w:rsidR="00CC6360" w:rsidRPr="00CF4141" w14:paraId="353AADF4" w14:textId="77777777" w:rsidTr="00CC6360">
      <w:tc>
        <w:tcPr>
          <w:tcW w:w="2187" w:type="dxa"/>
        </w:tcPr>
        <w:p w14:paraId="353AADF1"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Gözden Geçirme/Revised</w:t>
          </w:r>
        </w:p>
      </w:tc>
      <w:tc>
        <w:tcPr>
          <w:tcW w:w="360" w:type="dxa"/>
        </w:tcPr>
        <w:p w14:paraId="353AADF2"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w:t>
          </w:r>
        </w:p>
      </w:tc>
      <w:tc>
        <w:tcPr>
          <w:tcW w:w="1031" w:type="dxa"/>
        </w:tcPr>
        <w:p w14:paraId="353AADF3" w14:textId="3AB9C608" w:rsidR="00CC6360" w:rsidRPr="00CF4141" w:rsidRDefault="005228B7" w:rsidP="00CC6360">
          <w:pPr>
            <w:pStyle w:val="BaslikBosluklari"/>
            <w:spacing w:before="0" w:line="276" w:lineRule="auto"/>
            <w:jc w:val="left"/>
            <w:rPr>
              <w:rFonts w:ascii="Book Antiqua" w:hAnsi="Book Antiqua"/>
              <w:sz w:val="16"/>
              <w:szCs w:val="16"/>
            </w:rPr>
          </w:pPr>
          <w:r>
            <w:rPr>
              <w:rFonts w:ascii="Book Antiqua" w:hAnsi="Book Antiqua"/>
              <w:sz w:val="16"/>
              <w:szCs w:val="16"/>
            </w:rPr>
            <w:t>xx</w:t>
          </w:r>
          <w:r w:rsidR="00C9774C">
            <w:rPr>
              <w:rFonts w:ascii="Book Antiqua" w:hAnsi="Book Antiqua"/>
              <w:sz w:val="16"/>
              <w:szCs w:val="16"/>
            </w:rPr>
            <w:t>.</w:t>
          </w:r>
          <w:r>
            <w:rPr>
              <w:rFonts w:ascii="Book Antiqua" w:hAnsi="Book Antiqua"/>
              <w:sz w:val="16"/>
              <w:szCs w:val="16"/>
            </w:rPr>
            <w:t>xx</w:t>
          </w:r>
          <w:r w:rsidR="00CC6360" w:rsidRPr="00CF4141">
            <w:rPr>
              <w:rFonts w:ascii="Book Antiqua" w:hAnsi="Book Antiqua"/>
              <w:sz w:val="16"/>
              <w:szCs w:val="16"/>
            </w:rPr>
            <w:t>.</w:t>
          </w:r>
          <w:r>
            <w:rPr>
              <w:rFonts w:ascii="Book Antiqua" w:hAnsi="Book Antiqua"/>
              <w:sz w:val="16"/>
              <w:szCs w:val="16"/>
            </w:rPr>
            <w:t>xxxx</w:t>
          </w:r>
        </w:p>
      </w:tc>
    </w:tr>
    <w:tr w:rsidR="00CC6360" w:rsidRPr="00CF4141" w14:paraId="353AADF8" w14:textId="77777777" w:rsidTr="00CC6360">
      <w:tc>
        <w:tcPr>
          <w:tcW w:w="2187" w:type="dxa"/>
        </w:tcPr>
        <w:p w14:paraId="353AADF5"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Kabul/Accepted</w:t>
          </w:r>
        </w:p>
      </w:tc>
      <w:tc>
        <w:tcPr>
          <w:tcW w:w="360" w:type="dxa"/>
        </w:tcPr>
        <w:p w14:paraId="353AADF6" w14:textId="77777777" w:rsidR="00CC6360" w:rsidRPr="00CF4141" w:rsidRDefault="00CC6360" w:rsidP="00CC6360">
          <w:pPr>
            <w:pStyle w:val="BaslikBosluklari"/>
            <w:spacing w:before="0" w:line="276" w:lineRule="auto"/>
            <w:jc w:val="left"/>
            <w:rPr>
              <w:rFonts w:ascii="Book Antiqua" w:hAnsi="Book Antiqua"/>
              <w:sz w:val="16"/>
              <w:szCs w:val="16"/>
            </w:rPr>
          </w:pPr>
          <w:r w:rsidRPr="00CF4141">
            <w:rPr>
              <w:rFonts w:ascii="Book Antiqua" w:hAnsi="Book Antiqua"/>
              <w:sz w:val="16"/>
              <w:szCs w:val="16"/>
            </w:rPr>
            <w:t>:</w:t>
          </w:r>
        </w:p>
      </w:tc>
      <w:tc>
        <w:tcPr>
          <w:tcW w:w="1031" w:type="dxa"/>
        </w:tcPr>
        <w:p w14:paraId="353AADF7" w14:textId="643AB7F5" w:rsidR="00CC6360" w:rsidRPr="00CF4141" w:rsidRDefault="005228B7" w:rsidP="00CC6360">
          <w:pPr>
            <w:pStyle w:val="BaslikBosluklari"/>
            <w:spacing w:before="0" w:line="276" w:lineRule="auto"/>
            <w:jc w:val="left"/>
            <w:rPr>
              <w:rFonts w:ascii="Book Antiqua" w:hAnsi="Book Antiqua"/>
              <w:sz w:val="16"/>
              <w:szCs w:val="16"/>
            </w:rPr>
          </w:pPr>
          <w:r>
            <w:rPr>
              <w:rFonts w:ascii="Book Antiqua" w:hAnsi="Book Antiqua"/>
              <w:sz w:val="16"/>
              <w:szCs w:val="16"/>
            </w:rPr>
            <w:t>xx</w:t>
          </w:r>
          <w:r w:rsidR="00C75BB4">
            <w:rPr>
              <w:rFonts w:ascii="Book Antiqua" w:hAnsi="Book Antiqua"/>
              <w:sz w:val="16"/>
              <w:szCs w:val="16"/>
            </w:rPr>
            <w:t>.</w:t>
          </w:r>
          <w:r>
            <w:rPr>
              <w:rFonts w:ascii="Book Antiqua" w:hAnsi="Book Antiqua"/>
              <w:sz w:val="16"/>
              <w:szCs w:val="16"/>
            </w:rPr>
            <w:t>xx</w:t>
          </w:r>
          <w:r w:rsidR="00CC6360" w:rsidRPr="00CF4141">
            <w:rPr>
              <w:rFonts w:ascii="Book Antiqua" w:hAnsi="Book Antiqua"/>
              <w:sz w:val="16"/>
              <w:szCs w:val="16"/>
            </w:rPr>
            <w:t>.</w:t>
          </w:r>
          <w:r>
            <w:rPr>
              <w:rFonts w:ascii="Book Antiqua" w:hAnsi="Book Antiqua"/>
              <w:sz w:val="16"/>
              <w:szCs w:val="16"/>
            </w:rPr>
            <w:t>xxxx</w:t>
          </w:r>
        </w:p>
      </w:tc>
    </w:tr>
  </w:tbl>
  <w:p w14:paraId="353AADF9" w14:textId="77777777" w:rsidR="00CC6360" w:rsidRPr="00740B7A" w:rsidRDefault="00CC6360" w:rsidP="007636CF">
    <w:pPr>
      <w:pStyle w:val="AltBilgi"/>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91EBD" w14:textId="77777777" w:rsidR="00E57F5A" w:rsidRDefault="00E57F5A" w:rsidP="00CA5B1E">
      <w:pPr>
        <w:spacing w:after="0" w:line="240" w:lineRule="auto"/>
      </w:pPr>
      <w:r>
        <w:separator/>
      </w:r>
    </w:p>
  </w:footnote>
  <w:footnote w:type="continuationSeparator" w:id="0">
    <w:p w14:paraId="505A4F46" w14:textId="77777777" w:rsidR="00E57F5A" w:rsidRDefault="00E57F5A" w:rsidP="00CA5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ADE4" w14:textId="2008C491" w:rsidR="00CC6360" w:rsidRPr="00740B7A" w:rsidRDefault="00155F85" w:rsidP="006D16DA">
    <w:pPr>
      <w:pStyle w:val="stBilgi"/>
      <w:pBdr>
        <w:bottom w:val="single" w:sz="4" w:space="1" w:color="auto"/>
      </w:pBdr>
      <w:spacing w:before="0"/>
      <w:rPr>
        <w:rFonts w:ascii="Times New Roman" w:hAnsi="Times New Roman" w:cs="Times New Roman"/>
        <w:sz w:val="18"/>
        <w:szCs w:val="18"/>
      </w:rPr>
    </w:pPr>
    <w:r>
      <w:rPr>
        <w:rFonts w:ascii="Times New Roman" w:hAnsi="Times New Roman" w:cs="Times New Roman"/>
        <w:sz w:val="18"/>
        <w:szCs w:val="18"/>
      </w:rPr>
      <w:t>Y.A. Soyadı</w:t>
    </w:r>
    <w:r w:rsidR="00E7336F">
      <w:rPr>
        <w:rFonts w:ascii="Times New Roman" w:hAnsi="Times New Roman" w:cs="Times New Roman"/>
        <w:sz w:val="18"/>
        <w:szCs w:val="18"/>
      </w:rPr>
      <w:t xml:space="preserve"> 1 ve Y.A. Soyadı 2</w:t>
    </w:r>
    <w:r w:rsidR="007636CF">
      <w:rPr>
        <w:rFonts w:ascii="Times New Roman" w:hAnsi="Times New Roman" w:cs="Times New Roman"/>
        <w:sz w:val="18"/>
        <w:szCs w:val="18"/>
      </w:rPr>
      <w:tab/>
    </w:r>
    <w:r w:rsidR="00501E1C">
      <w:rPr>
        <w:rFonts w:ascii="Times New Roman" w:hAnsi="Times New Roman" w:cs="Times New Roman"/>
        <w:sz w:val="18"/>
        <w:szCs w:val="18"/>
      </w:rPr>
      <w:tab/>
      <w:t>Tüb 2019</w:t>
    </w:r>
    <w:r>
      <w:rPr>
        <w:rFonts w:ascii="Times New Roman" w:hAnsi="Times New Roman" w:cs="Times New Roman"/>
        <w:sz w:val="18"/>
        <w:szCs w:val="18"/>
      </w:rPr>
      <w:t xml:space="preserve"> Bildiri Başlığı</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ADE5" w14:textId="579ED632" w:rsidR="00CC6360" w:rsidRPr="00223997" w:rsidRDefault="00CC6360" w:rsidP="006D16DA">
    <w:pPr>
      <w:pStyle w:val="stBilgi"/>
      <w:pBdr>
        <w:bottom w:val="single" w:sz="4" w:space="1" w:color="auto"/>
      </w:pBdr>
      <w:spacing w:before="0"/>
      <w:jc w:val="right"/>
      <w:rPr>
        <w:rFonts w:ascii="Times New Roman" w:hAnsi="Times New Roman" w:cs="Times New Roman"/>
        <w:sz w:val="18"/>
        <w:szCs w:val="18"/>
      </w:rPr>
    </w:pPr>
    <w:r>
      <w:rPr>
        <w:rFonts w:ascii="Times New Roman" w:hAnsi="Times New Roman" w:cs="Times New Roman"/>
        <w:sz w:val="18"/>
        <w:szCs w:val="18"/>
      </w:rPr>
      <w:t>İstanbul Ticaret Üniversitesi Teknoloji ve Uygulamalı Bilimler Dergisi</w:t>
    </w:r>
    <w:r>
      <w:rPr>
        <w:rFonts w:ascii="Times New Roman" w:hAnsi="Times New Roman" w:cs="Times New Roman"/>
        <w:sz w:val="18"/>
        <w:szCs w:val="18"/>
      </w:rPr>
      <w:tab/>
    </w:r>
    <w:r w:rsidRPr="00740B7A">
      <w:rPr>
        <w:rFonts w:ascii="Times New Roman" w:hAnsi="Times New Roman" w:cs="Times New Roman"/>
        <w:sz w:val="18"/>
        <w:szCs w:val="18"/>
      </w:rPr>
      <w:t xml:space="preserve">Cilt </w:t>
    </w:r>
    <w:r w:rsidR="00501E1C">
      <w:rPr>
        <w:rFonts w:ascii="Times New Roman" w:hAnsi="Times New Roman" w:cs="Times New Roman"/>
        <w:sz w:val="18"/>
        <w:szCs w:val="18"/>
      </w:rPr>
      <w:t>x</w:t>
    </w:r>
    <w:r w:rsidRPr="00740B7A">
      <w:rPr>
        <w:rFonts w:ascii="Times New Roman" w:hAnsi="Times New Roman" w:cs="Times New Roman"/>
        <w:sz w:val="18"/>
        <w:szCs w:val="18"/>
      </w:rPr>
      <w:t xml:space="preserve">, No </w:t>
    </w:r>
    <w:r w:rsidR="00501E1C">
      <w:rPr>
        <w:rFonts w:ascii="Times New Roman" w:hAnsi="Times New Roman" w:cs="Times New Roman"/>
        <w:sz w:val="18"/>
        <w:szCs w:val="18"/>
      </w:rPr>
      <w:t>x</w:t>
    </w:r>
    <w:r w:rsidR="00E8477F">
      <w:rPr>
        <w:rFonts w:ascii="Times New Roman" w:hAnsi="Times New Roman" w:cs="Times New Roman"/>
        <w:sz w:val="18"/>
        <w:szCs w:val="18"/>
      </w:rPr>
      <w:t xml:space="preserve">, s. </w:t>
    </w:r>
    <w:r w:rsidR="0081144D">
      <w:rPr>
        <w:rFonts w:ascii="Times New Roman" w:hAnsi="Times New Roman" w:cs="Times New Roman"/>
        <w:sz w:val="18"/>
        <w:szCs w:val="18"/>
      </w:rPr>
      <w:t>xx</w:t>
    </w:r>
    <w:r w:rsidR="00E8477F">
      <w:rPr>
        <w:rFonts w:ascii="Times New Roman" w:hAnsi="Times New Roman" w:cs="Times New Roman"/>
        <w:sz w:val="18"/>
        <w:szCs w:val="18"/>
      </w:rPr>
      <w:t>-</w:t>
    </w:r>
    <w:r w:rsidR="0081144D">
      <w:rPr>
        <w:rFonts w:ascii="Times New Roman" w:hAnsi="Times New Roman" w:cs="Times New Roman"/>
        <w:sz w:val="18"/>
        <w:szCs w:val="18"/>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AADEA" w14:textId="265ABD68" w:rsidR="00CC6360" w:rsidRPr="00740B7A" w:rsidRDefault="00CC6360" w:rsidP="006D16DA">
    <w:pPr>
      <w:pStyle w:val="stBilgi"/>
      <w:pBdr>
        <w:bottom w:val="single" w:sz="4" w:space="1" w:color="auto"/>
      </w:pBdr>
      <w:spacing w:before="0"/>
      <w:jc w:val="right"/>
      <w:rPr>
        <w:rFonts w:ascii="Times New Roman" w:hAnsi="Times New Roman" w:cs="Times New Roman"/>
        <w:sz w:val="18"/>
        <w:szCs w:val="18"/>
      </w:rPr>
    </w:pPr>
    <w:r w:rsidRPr="00740B7A">
      <w:rPr>
        <w:rFonts w:ascii="Times New Roman" w:hAnsi="Times New Roman" w:cs="Times New Roman"/>
        <w:sz w:val="18"/>
        <w:szCs w:val="18"/>
      </w:rPr>
      <w:t>İstanbul Ticaret Üniversitesi</w:t>
    </w:r>
    <w:r w:rsidRPr="00740B7A">
      <w:rPr>
        <w:rFonts w:ascii="Times New Roman" w:hAnsi="Times New Roman" w:cs="Times New Roman"/>
        <w:sz w:val="18"/>
        <w:szCs w:val="18"/>
      </w:rPr>
      <w:ptab w:relativeTo="margin" w:alignment="center" w:leader="none"/>
    </w:r>
    <w:r w:rsidRPr="00740B7A">
      <w:rPr>
        <w:rFonts w:ascii="Times New Roman" w:hAnsi="Times New Roman" w:cs="Times New Roman"/>
        <w:sz w:val="18"/>
        <w:szCs w:val="18"/>
      </w:rPr>
      <w:t>Teknoloji ve Uygulamalı Bilimler Dergisi</w:t>
    </w:r>
    <w:r w:rsidRPr="00740B7A">
      <w:rPr>
        <w:rFonts w:ascii="Times New Roman" w:hAnsi="Times New Roman" w:cs="Times New Roman"/>
        <w:sz w:val="18"/>
        <w:szCs w:val="18"/>
      </w:rPr>
      <w:ptab w:relativeTo="margin" w:alignment="right" w:leader="none"/>
    </w:r>
    <w:r>
      <w:rPr>
        <w:rFonts w:ascii="Times New Roman" w:hAnsi="Times New Roman" w:cs="Times New Roman"/>
        <w:sz w:val="18"/>
        <w:szCs w:val="18"/>
      </w:rPr>
      <w:t xml:space="preserve">                          </w:t>
    </w:r>
    <w:r w:rsidRPr="00740B7A">
      <w:rPr>
        <w:rFonts w:ascii="Times New Roman" w:hAnsi="Times New Roman" w:cs="Times New Roman"/>
        <w:sz w:val="18"/>
        <w:szCs w:val="18"/>
      </w:rPr>
      <w:t xml:space="preserve">Cilt </w:t>
    </w:r>
    <w:r w:rsidR="000373C9">
      <w:rPr>
        <w:rFonts w:ascii="Times New Roman" w:hAnsi="Times New Roman" w:cs="Times New Roman"/>
        <w:sz w:val="18"/>
        <w:szCs w:val="18"/>
      </w:rPr>
      <w:t>x</w:t>
    </w:r>
    <w:r w:rsidRPr="00740B7A">
      <w:rPr>
        <w:rFonts w:ascii="Times New Roman" w:hAnsi="Times New Roman" w:cs="Times New Roman"/>
        <w:sz w:val="18"/>
        <w:szCs w:val="18"/>
      </w:rPr>
      <w:t xml:space="preserve">, No </w:t>
    </w:r>
    <w:r w:rsidR="000373C9">
      <w:rPr>
        <w:rFonts w:ascii="Times New Roman" w:hAnsi="Times New Roman" w:cs="Times New Roman"/>
        <w:sz w:val="18"/>
        <w:szCs w:val="18"/>
      </w:rPr>
      <w:t>x</w:t>
    </w:r>
    <w:r w:rsidR="00C9774C">
      <w:rPr>
        <w:rFonts w:ascii="Times New Roman" w:hAnsi="Times New Roman" w:cs="Times New Roman"/>
        <w:sz w:val="18"/>
        <w:szCs w:val="18"/>
      </w:rPr>
      <w:t xml:space="preserve">, s. </w:t>
    </w:r>
    <w:r w:rsidR="000373C9">
      <w:rPr>
        <w:rFonts w:ascii="Times New Roman" w:hAnsi="Times New Roman" w:cs="Times New Roman"/>
        <w:sz w:val="18"/>
        <w:szCs w:val="18"/>
      </w:rPr>
      <w:t>xx</w:t>
    </w:r>
    <w:r w:rsidR="00C9774C">
      <w:rPr>
        <w:rFonts w:ascii="Times New Roman" w:hAnsi="Times New Roman" w:cs="Times New Roman"/>
        <w:sz w:val="18"/>
        <w:szCs w:val="18"/>
      </w:rPr>
      <w:t>-</w:t>
    </w:r>
    <w:r w:rsidR="000373C9">
      <w:rPr>
        <w:rFonts w:ascii="Times New Roman" w:hAnsi="Times New Roman" w:cs="Times New Roman"/>
        <w:sz w:val="18"/>
        <w:szCs w:val="18"/>
      </w:rPr>
      <w:t>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7D3E2D1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7132F33C"/>
    <w:lvl w:ilvl="0">
      <w:start w:val="1"/>
      <w:numFmt w:val="decimal"/>
      <w:lvlText w:val="%1."/>
      <w:lvlJc w:val="left"/>
      <w:pPr>
        <w:tabs>
          <w:tab w:val="num" w:pos="360"/>
        </w:tabs>
        <w:ind w:left="360" w:hanging="360"/>
      </w:pPr>
    </w:lvl>
  </w:abstractNum>
  <w:abstractNum w:abstractNumId="2" w15:restartNumberingAfterBreak="0">
    <w:nsid w:val="FFFFFFFE"/>
    <w:multiLevelType w:val="singleLevel"/>
    <w:tmpl w:val="D4741162"/>
    <w:lvl w:ilvl="0">
      <w:numFmt w:val="bullet"/>
      <w:lvlText w:val="*"/>
      <w:lvlJc w:val="left"/>
    </w:lvl>
  </w:abstractNum>
  <w:abstractNum w:abstractNumId="3" w15:restartNumberingAfterBreak="0">
    <w:nsid w:val="00D33ECE"/>
    <w:multiLevelType w:val="hybridMultilevel"/>
    <w:tmpl w:val="219827EE"/>
    <w:lvl w:ilvl="0" w:tplc="8D8CA4C2">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25E4DEC"/>
    <w:multiLevelType w:val="hybridMultilevel"/>
    <w:tmpl w:val="27D6C010"/>
    <w:lvl w:ilvl="0" w:tplc="F0629EA2">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BE3017"/>
    <w:multiLevelType w:val="hybridMultilevel"/>
    <w:tmpl w:val="1E865592"/>
    <w:lvl w:ilvl="0" w:tplc="041F0001">
      <w:start w:val="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F14F48"/>
    <w:multiLevelType w:val="hybridMultilevel"/>
    <w:tmpl w:val="B4468DF4"/>
    <w:lvl w:ilvl="0" w:tplc="1170418A">
      <w:start w:val="1"/>
      <w:numFmt w:val="decimal"/>
      <w:lvlText w:val="%1)"/>
      <w:lvlJc w:val="left"/>
      <w:pPr>
        <w:ind w:left="720" w:hanging="36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14809"/>
    <w:multiLevelType w:val="hybridMultilevel"/>
    <w:tmpl w:val="E0C210DC"/>
    <w:lvl w:ilvl="0" w:tplc="04090011">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2ED6"/>
    <w:multiLevelType w:val="hybridMultilevel"/>
    <w:tmpl w:val="08620F2E"/>
    <w:lvl w:ilvl="0" w:tplc="ABE2915E">
      <w:start w:val="1"/>
      <w:numFmt w:val="decimal"/>
      <w:lvlText w:val="%1."/>
      <w:lvlJc w:val="left"/>
      <w:pPr>
        <w:ind w:left="2712" w:hanging="360"/>
      </w:pPr>
      <w:rPr>
        <w:rFonts w:hint="default"/>
        <w:b/>
        <w:color w:val="auto"/>
        <w:sz w:val="20"/>
      </w:rPr>
    </w:lvl>
    <w:lvl w:ilvl="1" w:tplc="041F0019">
      <w:start w:val="1"/>
      <w:numFmt w:val="lowerLetter"/>
      <w:lvlText w:val="%2."/>
      <w:lvlJc w:val="left"/>
      <w:pPr>
        <w:ind w:left="2090" w:hanging="360"/>
      </w:pPr>
    </w:lvl>
    <w:lvl w:ilvl="2" w:tplc="041F001B" w:tentative="1">
      <w:start w:val="1"/>
      <w:numFmt w:val="lowerRoman"/>
      <w:lvlText w:val="%3."/>
      <w:lvlJc w:val="right"/>
      <w:pPr>
        <w:ind w:left="2810" w:hanging="180"/>
      </w:pPr>
    </w:lvl>
    <w:lvl w:ilvl="3" w:tplc="041F000F" w:tentative="1">
      <w:start w:val="1"/>
      <w:numFmt w:val="decimal"/>
      <w:lvlText w:val="%4."/>
      <w:lvlJc w:val="left"/>
      <w:pPr>
        <w:ind w:left="3530" w:hanging="360"/>
      </w:pPr>
    </w:lvl>
    <w:lvl w:ilvl="4" w:tplc="041F0019" w:tentative="1">
      <w:start w:val="1"/>
      <w:numFmt w:val="lowerLetter"/>
      <w:lvlText w:val="%5."/>
      <w:lvlJc w:val="left"/>
      <w:pPr>
        <w:ind w:left="4250" w:hanging="360"/>
      </w:pPr>
    </w:lvl>
    <w:lvl w:ilvl="5" w:tplc="041F001B" w:tentative="1">
      <w:start w:val="1"/>
      <w:numFmt w:val="lowerRoman"/>
      <w:lvlText w:val="%6."/>
      <w:lvlJc w:val="right"/>
      <w:pPr>
        <w:ind w:left="4970" w:hanging="180"/>
      </w:pPr>
    </w:lvl>
    <w:lvl w:ilvl="6" w:tplc="041F000F" w:tentative="1">
      <w:start w:val="1"/>
      <w:numFmt w:val="decimal"/>
      <w:lvlText w:val="%7."/>
      <w:lvlJc w:val="left"/>
      <w:pPr>
        <w:ind w:left="5690" w:hanging="360"/>
      </w:pPr>
    </w:lvl>
    <w:lvl w:ilvl="7" w:tplc="041F0019" w:tentative="1">
      <w:start w:val="1"/>
      <w:numFmt w:val="lowerLetter"/>
      <w:lvlText w:val="%8."/>
      <w:lvlJc w:val="left"/>
      <w:pPr>
        <w:ind w:left="6410" w:hanging="360"/>
      </w:pPr>
    </w:lvl>
    <w:lvl w:ilvl="8" w:tplc="041F001B" w:tentative="1">
      <w:start w:val="1"/>
      <w:numFmt w:val="lowerRoman"/>
      <w:lvlText w:val="%9."/>
      <w:lvlJc w:val="right"/>
      <w:pPr>
        <w:ind w:left="7130" w:hanging="180"/>
      </w:pPr>
    </w:lvl>
  </w:abstractNum>
  <w:abstractNum w:abstractNumId="9" w15:restartNumberingAfterBreak="0">
    <w:nsid w:val="19FE65A9"/>
    <w:multiLevelType w:val="multilevel"/>
    <w:tmpl w:val="2DF67ED6"/>
    <w:numStyleLink w:val="Stil1"/>
  </w:abstractNum>
  <w:abstractNum w:abstractNumId="10" w15:restartNumberingAfterBreak="0">
    <w:nsid w:val="1CFC314F"/>
    <w:multiLevelType w:val="multilevel"/>
    <w:tmpl w:val="99C0C1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A577C4"/>
    <w:multiLevelType w:val="multilevel"/>
    <w:tmpl w:val="E4E8595E"/>
    <w:lvl w:ilvl="0">
      <w:start w:val="1"/>
      <w:numFmt w:val="decimal"/>
      <w:lvlText w:val="BÖLÜM %1."/>
      <w:lvlJc w:val="left"/>
      <w:pPr>
        <w:ind w:left="1758" w:hanging="1758"/>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lvlText w:val="%1.%2. "/>
      <w:lvlJc w:val="left"/>
      <w:pPr>
        <w:ind w:left="624" w:hanging="624"/>
      </w:pPr>
      <w:rPr>
        <w:rFonts w:ascii="Times New Roman" w:hAnsi="Times New Roman" w:hint="default"/>
        <w:b/>
        <w:sz w:val="24"/>
      </w:rPr>
    </w:lvl>
    <w:lvl w:ilvl="2">
      <w:start w:val="1"/>
      <w:numFmt w:val="decimal"/>
      <w:pStyle w:val="IkincilAltBaslikSau"/>
      <w:lvlText w:val="%1.%2.%3."/>
      <w:lvlJc w:val="left"/>
      <w:pPr>
        <w:ind w:left="907" w:hanging="907"/>
      </w:pPr>
      <w:rPr>
        <w:rFonts w:ascii="Times New Roman" w:hAnsi="Times New Roman" w:hint="default"/>
        <w:b/>
        <w:sz w:val="24"/>
      </w:rPr>
    </w:lvl>
    <w:lvl w:ilvl="3">
      <w:start w:val="1"/>
      <w:numFmt w:val="decimal"/>
      <w:pStyle w:val="IkincilAltBaslikSau"/>
      <w:lvlText w:val="%1.%2.%3.%4. "/>
      <w:lvlJc w:val="left"/>
      <w:pPr>
        <w:ind w:left="1247" w:hanging="1247"/>
      </w:pPr>
      <w:rPr>
        <w:rFonts w:ascii="Times New Roman" w:hAnsi="Times New Roman" w:hint="default"/>
        <w:b/>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9B4043"/>
    <w:multiLevelType w:val="hybridMultilevel"/>
    <w:tmpl w:val="FC26FD02"/>
    <w:lvl w:ilvl="0" w:tplc="9E7C76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109D3"/>
    <w:multiLevelType w:val="hybridMultilevel"/>
    <w:tmpl w:val="8CFE7D7A"/>
    <w:lvl w:ilvl="0" w:tplc="041F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4" w15:restartNumberingAfterBreak="0">
    <w:nsid w:val="20F16E44"/>
    <w:multiLevelType w:val="multilevel"/>
    <w:tmpl w:val="577472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ED08BB"/>
    <w:multiLevelType w:val="hybridMultilevel"/>
    <w:tmpl w:val="486EFF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88E0648"/>
    <w:multiLevelType w:val="multilevel"/>
    <w:tmpl w:val="5336A3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0240415"/>
    <w:multiLevelType w:val="multilevel"/>
    <w:tmpl w:val="99C0C1F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A4577B"/>
    <w:multiLevelType w:val="hybridMultilevel"/>
    <w:tmpl w:val="C150B38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AE7717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942315"/>
    <w:multiLevelType w:val="hybridMultilevel"/>
    <w:tmpl w:val="136C5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4123542"/>
    <w:multiLevelType w:val="multilevel"/>
    <w:tmpl w:val="EFAE9B76"/>
    <w:lvl w:ilvl="0">
      <w:start w:val="1"/>
      <w:numFmt w:val="decimal"/>
      <w:lvlText w:val="%1."/>
      <w:lvlJc w:val="left"/>
      <w:pPr>
        <w:ind w:left="360" w:hanging="360"/>
      </w:pPr>
    </w:lvl>
    <w:lvl w:ilvl="1">
      <w:start w:val="1"/>
      <w:numFmt w:val="decimal"/>
      <w:pStyle w:val="Bal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360B44"/>
    <w:multiLevelType w:val="multilevel"/>
    <w:tmpl w:val="2DF67ED6"/>
    <w:styleLink w:val="Stil1"/>
    <w:lvl w:ilvl="0">
      <w:start w:val="1"/>
      <w:numFmt w:val="decimal"/>
      <w:lvlText w:val="%1."/>
      <w:lvlJc w:val="left"/>
      <w:pPr>
        <w:ind w:left="284" w:hanging="284"/>
      </w:pPr>
      <w:rPr>
        <w:rFonts w:ascii="Times New Roman" w:hAnsi="Times New Roman" w:hint="default"/>
        <w:b/>
        <w:i w:val="0"/>
        <w:caps/>
        <w:color w:val="000000" w:themeColor="text1"/>
        <w:sz w:val="20"/>
        <w14:cntxtAlts w14:val="0"/>
      </w:rPr>
    </w:lvl>
    <w:lvl w:ilvl="1">
      <w:start w:val="1"/>
      <w:numFmt w:val="decimal"/>
      <w:lvlText w:val="%1.%2."/>
      <w:lvlJc w:val="left"/>
      <w:pPr>
        <w:ind w:left="340" w:hanging="340"/>
      </w:pPr>
      <w:rPr>
        <w:rFonts w:ascii="Times New Roman" w:hAnsi="Times New Roman" w:hint="default"/>
        <w:b/>
        <w:i w:val="0"/>
        <w:color w:val="000000" w:themeColor="text1"/>
        <w:sz w:val="20"/>
      </w:rPr>
    </w:lvl>
    <w:lvl w:ilvl="2">
      <w:start w:val="1"/>
      <w:numFmt w:val="decimal"/>
      <w:lvlText w:val="%1.%2.%3."/>
      <w:lvlJc w:val="left"/>
      <w:pPr>
        <w:ind w:left="454" w:hanging="454"/>
      </w:pPr>
      <w:rPr>
        <w:rFonts w:ascii="Times New Roman" w:hAnsi="Times New Roman" w:hint="default"/>
        <w:b/>
        <w:i w:val="0"/>
        <w:color w:val="000000" w:themeColor="text1"/>
        <w:sz w:val="20"/>
      </w:rPr>
    </w:lvl>
    <w:lvl w:ilvl="3">
      <w:start w:val="1"/>
      <w:numFmt w:val="none"/>
      <w:lvlText w:val="a."/>
      <w:lvlJc w:val="left"/>
      <w:pPr>
        <w:tabs>
          <w:tab w:val="num" w:pos="567"/>
        </w:tabs>
        <w:ind w:left="680" w:hanging="113"/>
      </w:pPr>
      <w:rPr>
        <w:rFonts w:ascii="Times New Roman" w:hAnsi="Times New Roman" w:hint="default"/>
        <w:b w:val="0"/>
        <w:i/>
        <w:color w:val="000000" w:themeColor="text1"/>
        <w:sz w:val="20"/>
      </w:rPr>
    </w:lvl>
    <w:lvl w:ilvl="4">
      <w:start w:val="1"/>
      <w:numFmt w:val="lowerRoman"/>
      <w:lvlText w:val="%5."/>
      <w:lvlJc w:val="left"/>
      <w:pPr>
        <w:tabs>
          <w:tab w:val="num" w:pos="680"/>
        </w:tabs>
        <w:ind w:left="851" w:hanging="171"/>
      </w:pPr>
      <w:rPr>
        <w:rFonts w:ascii="Times New Roman" w:hAnsi="Times New Roman" w:hint="default"/>
        <w:b w:val="0"/>
        <w:i/>
        <w:color w:val="000000" w:themeColor="text1"/>
        <w:sz w:val="20"/>
      </w:rPr>
    </w:lvl>
    <w:lvl w:ilvl="5">
      <w:start w:val="1"/>
      <w:numFmt w:val="none"/>
      <w:lvlText w:val=""/>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8."/>
      <w:lvlJc w:val="left"/>
      <w:pPr>
        <w:ind w:left="357" w:hanging="357"/>
      </w:pPr>
      <w:rPr>
        <w:rFonts w:hint="default"/>
      </w:rPr>
    </w:lvl>
    <w:lvl w:ilvl="8">
      <w:start w:val="1"/>
      <w:numFmt w:val="none"/>
      <w:lvlText w:val="%9."/>
      <w:lvlJc w:val="left"/>
      <w:pPr>
        <w:ind w:left="357" w:hanging="357"/>
      </w:pPr>
      <w:rPr>
        <w:rFonts w:hint="default"/>
      </w:rPr>
    </w:lvl>
  </w:abstractNum>
  <w:abstractNum w:abstractNumId="23" w15:restartNumberingAfterBreak="0">
    <w:nsid w:val="4D8A77AE"/>
    <w:multiLevelType w:val="hybridMultilevel"/>
    <w:tmpl w:val="720A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62B8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7B32C7"/>
    <w:multiLevelType w:val="hybridMultilevel"/>
    <w:tmpl w:val="505C5FC8"/>
    <w:lvl w:ilvl="0" w:tplc="ABE2915E">
      <w:start w:val="1"/>
      <w:numFmt w:val="decimal"/>
      <w:lvlText w:val="%1."/>
      <w:lvlJc w:val="left"/>
      <w:pPr>
        <w:ind w:left="720" w:hanging="360"/>
      </w:pPr>
      <w:rPr>
        <w:rFonts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0A41BF"/>
    <w:multiLevelType w:val="hybridMultilevel"/>
    <w:tmpl w:val="F4CCB698"/>
    <w:lvl w:ilvl="0" w:tplc="6C7E80CE">
      <w:start w:val="1"/>
      <w:numFmt w:val="decimal"/>
      <w:lvlText w:val="BÖLÜM %1. "/>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7CD2480"/>
    <w:multiLevelType w:val="multilevel"/>
    <w:tmpl w:val="DB46A90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0612C3"/>
    <w:multiLevelType w:val="hybridMultilevel"/>
    <w:tmpl w:val="D244171C"/>
    <w:lvl w:ilvl="0" w:tplc="7CB83A28">
      <w:start w:val="1"/>
      <w:numFmt w:val="decimal"/>
      <w:lvlText w:val="Durum %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0DE7006"/>
    <w:multiLevelType w:val="hybridMultilevel"/>
    <w:tmpl w:val="B5B2F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5FA6C66"/>
    <w:multiLevelType w:val="hybridMultilevel"/>
    <w:tmpl w:val="720A5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25547D"/>
    <w:multiLevelType w:val="multilevel"/>
    <w:tmpl w:val="FF46ACDA"/>
    <w:lvl w:ilvl="0">
      <w:start w:val="1"/>
      <w:numFmt w:val="decimal"/>
      <w:lvlText w:val="%1."/>
      <w:lvlJc w:val="left"/>
      <w:pPr>
        <w:ind w:left="357" w:hanging="357"/>
      </w:pPr>
      <w:rPr>
        <w:rFonts w:ascii="Times New Roman" w:hAnsi="Times New Roman" w:hint="default"/>
        <w:b/>
        <w:i w:val="0"/>
        <w:caps/>
        <w:color w:val="000000" w:themeColor="text1"/>
        <w:sz w:val="20"/>
        <w14:cntxtAlts w14:val="0"/>
      </w:rPr>
    </w:lvl>
    <w:lvl w:ilvl="1">
      <w:start w:val="1"/>
      <w:numFmt w:val="decimal"/>
      <w:lvlText w:val="%1.%2."/>
      <w:lvlJc w:val="left"/>
      <w:pPr>
        <w:ind w:left="357" w:hanging="357"/>
      </w:pPr>
      <w:rPr>
        <w:rFonts w:ascii="Times New Roman" w:hAnsi="Times New Roman" w:hint="default"/>
        <w:b/>
        <w:i w:val="0"/>
        <w:color w:val="000000" w:themeColor="text1"/>
        <w:sz w:val="20"/>
      </w:rPr>
    </w:lvl>
    <w:lvl w:ilvl="2">
      <w:start w:val="1"/>
      <w:numFmt w:val="upperLetter"/>
      <w:lvlText w:val="%3."/>
      <w:lvlJc w:val="left"/>
      <w:pPr>
        <w:ind w:left="357" w:hanging="357"/>
      </w:pPr>
      <w:rPr>
        <w:rFonts w:ascii="Times New Roman" w:hAnsi="Times New Roman" w:hint="default"/>
        <w:b/>
        <w:i w:val="0"/>
        <w:color w:val="000000" w:themeColor="text1"/>
        <w:sz w:val="20"/>
      </w:rPr>
    </w:lvl>
    <w:lvl w:ilvl="3">
      <w:start w:val="1"/>
      <w:numFmt w:val="none"/>
      <w:lvlText w:val="a."/>
      <w:lvlJc w:val="left"/>
      <w:pPr>
        <w:tabs>
          <w:tab w:val="num" w:pos="397"/>
        </w:tabs>
        <w:ind w:left="680" w:hanging="283"/>
      </w:pPr>
      <w:rPr>
        <w:rFonts w:ascii="Times New Roman" w:hAnsi="Times New Roman" w:hint="default"/>
        <w:b w:val="0"/>
        <w:i/>
        <w:color w:val="000000" w:themeColor="text1"/>
        <w:sz w:val="20"/>
      </w:rPr>
    </w:lvl>
    <w:lvl w:ilvl="4">
      <w:start w:val="1"/>
      <w:numFmt w:val="lowerRoman"/>
      <w:lvlText w:val="%5."/>
      <w:lvlJc w:val="left"/>
      <w:pPr>
        <w:tabs>
          <w:tab w:val="num" w:pos="680"/>
        </w:tabs>
        <w:ind w:left="851" w:hanging="171"/>
      </w:pPr>
      <w:rPr>
        <w:rFonts w:ascii="Times New Roman" w:hAnsi="Times New Roman" w:hint="default"/>
        <w:b w:val="0"/>
        <w:i/>
        <w:color w:val="000000" w:themeColor="text1"/>
        <w:sz w:val="20"/>
      </w:rPr>
    </w:lvl>
    <w:lvl w:ilvl="5">
      <w:start w:val="1"/>
      <w:numFmt w:val="none"/>
      <w:lvlText w:val=""/>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8."/>
      <w:lvlJc w:val="left"/>
      <w:pPr>
        <w:ind w:left="357" w:hanging="357"/>
      </w:pPr>
      <w:rPr>
        <w:rFonts w:hint="default"/>
      </w:rPr>
    </w:lvl>
    <w:lvl w:ilvl="8">
      <w:start w:val="1"/>
      <w:numFmt w:val="none"/>
      <w:lvlText w:val="%9."/>
      <w:lvlJc w:val="left"/>
      <w:pPr>
        <w:ind w:left="357" w:hanging="357"/>
      </w:pPr>
      <w:rPr>
        <w:rFonts w:hint="default"/>
      </w:rPr>
    </w:lvl>
  </w:abstractNum>
  <w:abstractNum w:abstractNumId="32" w15:restartNumberingAfterBreak="0">
    <w:nsid w:val="68204E5C"/>
    <w:multiLevelType w:val="multilevel"/>
    <w:tmpl w:val="577472D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4F2C03"/>
    <w:multiLevelType w:val="hybridMultilevel"/>
    <w:tmpl w:val="FD08D54A"/>
    <w:lvl w:ilvl="0" w:tplc="0498B5A4">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6B8A65FF"/>
    <w:multiLevelType w:val="hybridMultilevel"/>
    <w:tmpl w:val="711252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BEC7D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0C63E0F"/>
    <w:multiLevelType w:val="hybridMultilevel"/>
    <w:tmpl w:val="E0BAF58A"/>
    <w:lvl w:ilvl="0" w:tplc="4FE8CE68">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7" w15:restartNumberingAfterBreak="0">
    <w:nsid w:val="70CF0E61"/>
    <w:multiLevelType w:val="hybridMultilevel"/>
    <w:tmpl w:val="08620F2E"/>
    <w:lvl w:ilvl="0" w:tplc="ABE2915E">
      <w:start w:val="1"/>
      <w:numFmt w:val="decimal"/>
      <w:lvlText w:val="%1."/>
      <w:lvlJc w:val="left"/>
      <w:pPr>
        <w:ind w:left="720" w:hanging="360"/>
      </w:pPr>
      <w:rPr>
        <w:rFonts w:hint="default"/>
        <w:b/>
        <w:color w:val="auto"/>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2EA4F20"/>
    <w:multiLevelType w:val="multilevel"/>
    <w:tmpl w:val="577472D6"/>
    <w:lvl w:ilvl="0">
      <w:start w:val="1"/>
      <w:numFmt w:val="decimal"/>
      <w:lvlText w:val="%1."/>
      <w:lvlJc w:val="left"/>
      <w:pPr>
        <w:ind w:left="284" w:hanging="284"/>
      </w:pPr>
      <w:rPr>
        <w:rFonts w:ascii="Times New Roman" w:hAnsi="Times New Roman" w:hint="default"/>
        <w:b/>
        <w:i w:val="0"/>
        <w:caps/>
        <w:color w:val="000000" w:themeColor="text1"/>
        <w:sz w:val="20"/>
        <w14:cntxtAlts w14:val="0"/>
      </w:rPr>
    </w:lvl>
    <w:lvl w:ilvl="1">
      <w:start w:val="1"/>
      <w:numFmt w:val="decimal"/>
      <w:lvlText w:val="%1.%2."/>
      <w:lvlJc w:val="left"/>
      <w:pPr>
        <w:ind w:left="340" w:hanging="340"/>
      </w:pPr>
      <w:rPr>
        <w:rFonts w:ascii="Times New Roman" w:hAnsi="Times New Roman" w:hint="default"/>
        <w:b/>
        <w:i w:val="0"/>
        <w:color w:val="000000" w:themeColor="text1"/>
        <w:sz w:val="20"/>
      </w:rPr>
    </w:lvl>
    <w:lvl w:ilvl="2">
      <w:start w:val="1"/>
      <w:numFmt w:val="decimal"/>
      <w:lvlText w:val="%1.%2.%3."/>
      <w:lvlJc w:val="left"/>
      <w:pPr>
        <w:ind w:left="454" w:hanging="454"/>
      </w:pPr>
      <w:rPr>
        <w:rFonts w:ascii="Times New Roman" w:hAnsi="Times New Roman" w:hint="default"/>
        <w:b/>
        <w:i w:val="0"/>
        <w:color w:val="000000" w:themeColor="text1"/>
        <w:sz w:val="20"/>
      </w:rPr>
    </w:lvl>
    <w:lvl w:ilvl="3">
      <w:start w:val="1"/>
      <w:numFmt w:val="none"/>
      <w:lvlText w:val="a."/>
      <w:lvlJc w:val="left"/>
      <w:pPr>
        <w:tabs>
          <w:tab w:val="num" w:pos="567"/>
        </w:tabs>
        <w:ind w:left="680" w:hanging="113"/>
      </w:pPr>
      <w:rPr>
        <w:rFonts w:ascii="Times New Roman" w:hAnsi="Times New Roman" w:hint="default"/>
        <w:b w:val="0"/>
        <w:i/>
        <w:color w:val="000000" w:themeColor="text1"/>
        <w:sz w:val="20"/>
      </w:rPr>
    </w:lvl>
    <w:lvl w:ilvl="4">
      <w:start w:val="1"/>
      <w:numFmt w:val="lowerRoman"/>
      <w:lvlText w:val="%5."/>
      <w:lvlJc w:val="left"/>
      <w:pPr>
        <w:tabs>
          <w:tab w:val="num" w:pos="680"/>
        </w:tabs>
        <w:ind w:left="851" w:hanging="171"/>
      </w:pPr>
      <w:rPr>
        <w:rFonts w:ascii="Times New Roman" w:hAnsi="Times New Roman" w:hint="default"/>
        <w:b w:val="0"/>
        <w:i/>
        <w:color w:val="000000" w:themeColor="text1"/>
        <w:sz w:val="20"/>
      </w:rPr>
    </w:lvl>
    <w:lvl w:ilvl="5">
      <w:start w:val="1"/>
      <w:numFmt w:val="none"/>
      <w:lvlText w:val=""/>
      <w:lvlJc w:val="left"/>
      <w:pPr>
        <w:ind w:left="357" w:hanging="357"/>
      </w:pPr>
      <w:rPr>
        <w:rFonts w:hint="default"/>
      </w:rPr>
    </w:lvl>
    <w:lvl w:ilvl="6">
      <w:start w:val="1"/>
      <w:numFmt w:val="none"/>
      <w:lvlText w:val="%7."/>
      <w:lvlJc w:val="left"/>
      <w:pPr>
        <w:ind w:left="357" w:hanging="357"/>
      </w:pPr>
      <w:rPr>
        <w:rFonts w:hint="default"/>
      </w:rPr>
    </w:lvl>
    <w:lvl w:ilvl="7">
      <w:start w:val="1"/>
      <w:numFmt w:val="none"/>
      <w:lvlText w:val="%8."/>
      <w:lvlJc w:val="left"/>
      <w:pPr>
        <w:ind w:left="357" w:hanging="357"/>
      </w:pPr>
      <w:rPr>
        <w:rFonts w:hint="default"/>
      </w:rPr>
    </w:lvl>
    <w:lvl w:ilvl="8">
      <w:start w:val="1"/>
      <w:numFmt w:val="none"/>
      <w:lvlText w:val="%9."/>
      <w:lvlJc w:val="left"/>
      <w:pPr>
        <w:ind w:left="357" w:hanging="357"/>
      </w:pPr>
      <w:rPr>
        <w:rFonts w:hint="default"/>
      </w:rPr>
    </w:lvl>
  </w:abstractNum>
  <w:num w:numId="1">
    <w:abstractNumId w:val="21"/>
  </w:num>
  <w:num w:numId="2">
    <w:abstractNumId w:val="11"/>
  </w:num>
  <w:num w:numId="3">
    <w:abstractNumId w:val="26"/>
  </w:num>
  <w:num w:numId="4">
    <w:abstractNumId w:val="2"/>
    <w:lvlOverride w:ilvl="0">
      <w:lvl w:ilvl="0">
        <w:start w:val="65535"/>
        <w:numFmt w:val="bullet"/>
        <w:lvlText w:val="-"/>
        <w:legacy w:legacy="1" w:legacySpace="0" w:legacyIndent="134"/>
        <w:lvlJc w:val="left"/>
        <w:rPr>
          <w:rFonts w:ascii="Times New Roman" w:hAnsi="Times New Roman" w:cs="Times New Roman" w:hint="default"/>
        </w:rPr>
      </w:lvl>
    </w:lvlOverride>
  </w:num>
  <w:num w:numId="5">
    <w:abstractNumId w:val="27"/>
  </w:num>
  <w:num w:numId="6">
    <w:abstractNumId w:val="28"/>
  </w:num>
  <w:num w:numId="7">
    <w:abstractNumId w:val="3"/>
  </w:num>
  <w:num w:numId="8">
    <w:abstractNumId w:val="34"/>
  </w:num>
  <w:num w:numId="9">
    <w:abstractNumId w:val="16"/>
  </w:num>
  <w:num w:numId="10">
    <w:abstractNumId w:val="5"/>
  </w:num>
  <w:num w:numId="11">
    <w:abstractNumId w:val="8"/>
  </w:num>
  <w:num w:numId="12">
    <w:abstractNumId w:val="12"/>
  </w:num>
  <w:num w:numId="13">
    <w:abstractNumId w:val="20"/>
  </w:num>
  <w:num w:numId="14">
    <w:abstractNumId w:val="29"/>
  </w:num>
  <w:num w:numId="15">
    <w:abstractNumId w:val="13"/>
  </w:num>
  <w:num w:numId="16">
    <w:abstractNumId w:val="35"/>
  </w:num>
  <w:num w:numId="17">
    <w:abstractNumId w:val="19"/>
  </w:num>
  <w:num w:numId="18">
    <w:abstractNumId w:val="37"/>
  </w:num>
  <w:num w:numId="19">
    <w:abstractNumId w:val="30"/>
  </w:num>
  <w:num w:numId="20">
    <w:abstractNumId w:val="23"/>
  </w:num>
  <w:num w:numId="21">
    <w:abstractNumId w:val="7"/>
  </w:num>
  <w:num w:numId="22">
    <w:abstractNumId w:val="6"/>
  </w:num>
  <w:num w:numId="23">
    <w:abstractNumId w:val="25"/>
  </w:num>
  <w:num w:numId="24">
    <w:abstractNumId w:val="15"/>
  </w:num>
  <w:num w:numId="25">
    <w:abstractNumId w:val="33"/>
  </w:num>
  <w:num w:numId="26">
    <w:abstractNumId w:val="36"/>
  </w:num>
  <w:num w:numId="27">
    <w:abstractNumId w:val="18"/>
  </w:num>
  <w:num w:numId="28">
    <w:abstractNumId w:val="38"/>
  </w:num>
  <w:num w:numId="29">
    <w:abstractNumId w:val="4"/>
  </w:num>
  <w:num w:numId="30">
    <w:abstractNumId w:val="31"/>
  </w:num>
  <w:num w:numId="31">
    <w:abstractNumId w:val="10"/>
  </w:num>
  <w:num w:numId="32">
    <w:abstractNumId w:val="17"/>
  </w:num>
  <w:num w:numId="33">
    <w:abstractNumId w:val="1"/>
  </w:num>
  <w:num w:numId="34">
    <w:abstractNumId w:val="0"/>
  </w:num>
  <w:num w:numId="35">
    <w:abstractNumId w:val="22"/>
  </w:num>
  <w:num w:numId="36">
    <w:abstractNumId w:val="14"/>
  </w:num>
  <w:num w:numId="37">
    <w:abstractNumId w:val="9"/>
  </w:num>
  <w:num w:numId="38">
    <w:abstractNumId w:val="3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80"/>
    <w:rsid w:val="000048AF"/>
    <w:rsid w:val="00006E0C"/>
    <w:rsid w:val="00007BCE"/>
    <w:rsid w:val="0001210D"/>
    <w:rsid w:val="00021A97"/>
    <w:rsid w:val="00022BF0"/>
    <w:rsid w:val="00023890"/>
    <w:rsid w:val="00024D31"/>
    <w:rsid w:val="00024F53"/>
    <w:rsid w:val="00025021"/>
    <w:rsid w:val="00025106"/>
    <w:rsid w:val="0002764C"/>
    <w:rsid w:val="0002792F"/>
    <w:rsid w:val="00032D9E"/>
    <w:rsid w:val="000364D4"/>
    <w:rsid w:val="000373C9"/>
    <w:rsid w:val="00040451"/>
    <w:rsid w:val="00044EEC"/>
    <w:rsid w:val="000459B0"/>
    <w:rsid w:val="00054975"/>
    <w:rsid w:val="00054BE9"/>
    <w:rsid w:val="000559AA"/>
    <w:rsid w:val="00057AE1"/>
    <w:rsid w:val="00063110"/>
    <w:rsid w:val="00063759"/>
    <w:rsid w:val="000703AF"/>
    <w:rsid w:val="000771DF"/>
    <w:rsid w:val="000817B5"/>
    <w:rsid w:val="000856CF"/>
    <w:rsid w:val="00090010"/>
    <w:rsid w:val="0009465D"/>
    <w:rsid w:val="00094A27"/>
    <w:rsid w:val="00096AD2"/>
    <w:rsid w:val="000979BB"/>
    <w:rsid w:val="000A0773"/>
    <w:rsid w:val="000B0EA3"/>
    <w:rsid w:val="000C10F2"/>
    <w:rsid w:val="000D181D"/>
    <w:rsid w:val="000D2771"/>
    <w:rsid w:val="000D3B3A"/>
    <w:rsid w:val="000E0ECD"/>
    <w:rsid w:val="000E12A5"/>
    <w:rsid w:val="000E3A6C"/>
    <w:rsid w:val="000E4DBD"/>
    <w:rsid w:val="000F052B"/>
    <w:rsid w:val="000F5079"/>
    <w:rsid w:val="00102232"/>
    <w:rsid w:val="001033F7"/>
    <w:rsid w:val="00103AB7"/>
    <w:rsid w:val="001054C7"/>
    <w:rsid w:val="001068BF"/>
    <w:rsid w:val="00111E9D"/>
    <w:rsid w:val="00111EDC"/>
    <w:rsid w:val="00113168"/>
    <w:rsid w:val="001165BC"/>
    <w:rsid w:val="001200B8"/>
    <w:rsid w:val="00122587"/>
    <w:rsid w:val="001240D7"/>
    <w:rsid w:val="00125816"/>
    <w:rsid w:val="00133057"/>
    <w:rsid w:val="001347D1"/>
    <w:rsid w:val="001352C7"/>
    <w:rsid w:val="00141553"/>
    <w:rsid w:val="00141889"/>
    <w:rsid w:val="00145852"/>
    <w:rsid w:val="001510E7"/>
    <w:rsid w:val="0015165C"/>
    <w:rsid w:val="00151CDF"/>
    <w:rsid w:val="00151EAF"/>
    <w:rsid w:val="001522A0"/>
    <w:rsid w:val="00153353"/>
    <w:rsid w:val="00155518"/>
    <w:rsid w:val="00155F85"/>
    <w:rsid w:val="00157CE4"/>
    <w:rsid w:val="001616C2"/>
    <w:rsid w:val="001703EB"/>
    <w:rsid w:val="001710BF"/>
    <w:rsid w:val="001724F1"/>
    <w:rsid w:val="00176CF3"/>
    <w:rsid w:val="00181C29"/>
    <w:rsid w:val="00182D34"/>
    <w:rsid w:val="001911C2"/>
    <w:rsid w:val="0019345F"/>
    <w:rsid w:val="00195C24"/>
    <w:rsid w:val="001A28A6"/>
    <w:rsid w:val="001A6532"/>
    <w:rsid w:val="001A7C1D"/>
    <w:rsid w:val="001B1F35"/>
    <w:rsid w:val="001B286B"/>
    <w:rsid w:val="001B310A"/>
    <w:rsid w:val="001B3BC1"/>
    <w:rsid w:val="001B4534"/>
    <w:rsid w:val="001C32E3"/>
    <w:rsid w:val="001C689E"/>
    <w:rsid w:val="001C6C10"/>
    <w:rsid w:val="001D5658"/>
    <w:rsid w:val="001E02A2"/>
    <w:rsid w:val="001E16DD"/>
    <w:rsid w:val="001E554C"/>
    <w:rsid w:val="001F18E9"/>
    <w:rsid w:val="001F1C5F"/>
    <w:rsid w:val="001F41D7"/>
    <w:rsid w:val="001F6826"/>
    <w:rsid w:val="001F690A"/>
    <w:rsid w:val="00201FC4"/>
    <w:rsid w:val="00203EA5"/>
    <w:rsid w:val="00207FC4"/>
    <w:rsid w:val="0021171A"/>
    <w:rsid w:val="00212A9E"/>
    <w:rsid w:val="002153C2"/>
    <w:rsid w:val="00216B9D"/>
    <w:rsid w:val="002170D9"/>
    <w:rsid w:val="00223997"/>
    <w:rsid w:val="00230578"/>
    <w:rsid w:val="00233226"/>
    <w:rsid w:val="002333E6"/>
    <w:rsid w:val="002348D2"/>
    <w:rsid w:val="00237C1B"/>
    <w:rsid w:val="00246480"/>
    <w:rsid w:val="00246842"/>
    <w:rsid w:val="0025112F"/>
    <w:rsid w:val="00263180"/>
    <w:rsid w:val="002646CE"/>
    <w:rsid w:val="00264F3C"/>
    <w:rsid w:val="00265391"/>
    <w:rsid w:val="00267982"/>
    <w:rsid w:val="00271460"/>
    <w:rsid w:val="0027312A"/>
    <w:rsid w:val="00273D77"/>
    <w:rsid w:val="002741AC"/>
    <w:rsid w:val="00276BF1"/>
    <w:rsid w:val="00283187"/>
    <w:rsid w:val="002855AD"/>
    <w:rsid w:val="00285B34"/>
    <w:rsid w:val="00290633"/>
    <w:rsid w:val="002A303B"/>
    <w:rsid w:val="002A3984"/>
    <w:rsid w:val="002A4C29"/>
    <w:rsid w:val="002A6EDF"/>
    <w:rsid w:val="002B03FD"/>
    <w:rsid w:val="002B1984"/>
    <w:rsid w:val="002B220A"/>
    <w:rsid w:val="002B3E45"/>
    <w:rsid w:val="002B5104"/>
    <w:rsid w:val="002C1776"/>
    <w:rsid w:val="002C2409"/>
    <w:rsid w:val="002C525A"/>
    <w:rsid w:val="002C69A0"/>
    <w:rsid w:val="002C7B2C"/>
    <w:rsid w:val="002D0641"/>
    <w:rsid w:val="002D254E"/>
    <w:rsid w:val="002F654F"/>
    <w:rsid w:val="00302EBD"/>
    <w:rsid w:val="00303998"/>
    <w:rsid w:val="003048BF"/>
    <w:rsid w:val="0031010C"/>
    <w:rsid w:val="00311110"/>
    <w:rsid w:val="00312433"/>
    <w:rsid w:val="00316C2D"/>
    <w:rsid w:val="003170BE"/>
    <w:rsid w:val="0032007B"/>
    <w:rsid w:val="003212FD"/>
    <w:rsid w:val="00322506"/>
    <w:rsid w:val="00327E12"/>
    <w:rsid w:val="00331881"/>
    <w:rsid w:val="003422A2"/>
    <w:rsid w:val="00345FC4"/>
    <w:rsid w:val="003552F7"/>
    <w:rsid w:val="00363772"/>
    <w:rsid w:val="0036382D"/>
    <w:rsid w:val="00363BA2"/>
    <w:rsid w:val="003717A1"/>
    <w:rsid w:val="0037263C"/>
    <w:rsid w:val="00377944"/>
    <w:rsid w:val="00385BD9"/>
    <w:rsid w:val="003872F6"/>
    <w:rsid w:val="003873B0"/>
    <w:rsid w:val="00390ED0"/>
    <w:rsid w:val="00392897"/>
    <w:rsid w:val="003958FE"/>
    <w:rsid w:val="00397073"/>
    <w:rsid w:val="003A1F40"/>
    <w:rsid w:val="003A545D"/>
    <w:rsid w:val="003A60A2"/>
    <w:rsid w:val="003A6F7A"/>
    <w:rsid w:val="003A71BC"/>
    <w:rsid w:val="003B7B06"/>
    <w:rsid w:val="003C0B42"/>
    <w:rsid w:val="003D1937"/>
    <w:rsid w:val="003D5B16"/>
    <w:rsid w:val="003D6D75"/>
    <w:rsid w:val="003D7712"/>
    <w:rsid w:val="003E22BE"/>
    <w:rsid w:val="003E3420"/>
    <w:rsid w:val="003E36CC"/>
    <w:rsid w:val="003E5F5D"/>
    <w:rsid w:val="003E6871"/>
    <w:rsid w:val="003F7C45"/>
    <w:rsid w:val="004000A9"/>
    <w:rsid w:val="0040344A"/>
    <w:rsid w:val="00403F0D"/>
    <w:rsid w:val="00406711"/>
    <w:rsid w:val="004203E6"/>
    <w:rsid w:val="0042117B"/>
    <w:rsid w:val="004217AB"/>
    <w:rsid w:val="00422F9B"/>
    <w:rsid w:val="004275A2"/>
    <w:rsid w:val="004317C0"/>
    <w:rsid w:val="00434F84"/>
    <w:rsid w:val="004410B5"/>
    <w:rsid w:val="00441850"/>
    <w:rsid w:val="0045026E"/>
    <w:rsid w:val="00450A1F"/>
    <w:rsid w:val="0045566B"/>
    <w:rsid w:val="004569BF"/>
    <w:rsid w:val="004623A6"/>
    <w:rsid w:val="00464235"/>
    <w:rsid w:val="00465109"/>
    <w:rsid w:val="00473167"/>
    <w:rsid w:val="0048716A"/>
    <w:rsid w:val="0049308E"/>
    <w:rsid w:val="0049767F"/>
    <w:rsid w:val="004A53DF"/>
    <w:rsid w:val="004B3113"/>
    <w:rsid w:val="004B7390"/>
    <w:rsid w:val="004C0EE1"/>
    <w:rsid w:val="004C4BA4"/>
    <w:rsid w:val="004C59E2"/>
    <w:rsid w:val="004C6B27"/>
    <w:rsid w:val="004D2846"/>
    <w:rsid w:val="004D2C12"/>
    <w:rsid w:val="004D7B01"/>
    <w:rsid w:val="004E32F1"/>
    <w:rsid w:val="004E7E3B"/>
    <w:rsid w:val="004F0D44"/>
    <w:rsid w:val="004F28FE"/>
    <w:rsid w:val="004F2B9C"/>
    <w:rsid w:val="004F4A7D"/>
    <w:rsid w:val="00501E1C"/>
    <w:rsid w:val="0050547B"/>
    <w:rsid w:val="005228B7"/>
    <w:rsid w:val="00522FE7"/>
    <w:rsid w:val="00524B59"/>
    <w:rsid w:val="00530178"/>
    <w:rsid w:val="00531726"/>
    <w:rsid w:val="005331F8"/>
    <w:rsid w:val="005366BF"/>
    <w:rsid w:val="00536C79"/>
    <w:rsid w:val="005452AF"/>
    <w:rsid w:val="005512DB"/>
    <w:rsid w:val="00552398"/>
    <w:rsid w:val="0056014D"/>
    <w:rsid w:val="005601A8"/>
    <w:rsid w:val="00561857"/>
    <w:rsid w:val="005637F4"/>
    <w:rsid w:val="0056489A"/>
    <w:rsid w:val="005663F2"/>
    <w:rsid w:val="00572C79"/>
    <w:rsid w:val="00575A87"/>
    <w:rsid w:val="00581055"/>
    <w:rsid w:val="00581B7C"/>
    <w:rsid w:val="005822A2"/>
    <w:rsid w:val="00591F21"/>
    <w:rsid w:val="005925BF"/>
    <w:rsid w:val="005937BD"/>
    <w:rsid w:val="005A2477"/>
    <w:rsid w:val="005A3938"/>
    <w:rsid w:val="005A3CA6"/>
    <w:rsid w:val="005A5911"/>
    <w:rsid w:val="005A5C5C"/>
    <w:rsid w:val="005B1944"/>
    <w:rsid w:val="005B4723"/>
    <w:rsid w:val="005C5D00"/>
    <w:rsid w:val="005C7518"/>
    <w:rsid w:val="005C79AE"/>
    <w:rsid w:val="005C7A35"/>
    <w:rsid w:val="005C7AA9"/>
    <w:rsid w:val="005D1A80"/>
    <w:rsid w:val="005D2386"/>
    <w:rsid w:val="005E4C56"/>
    <w:rsid w:val="005E57F0"/>
    <w:rsid w:val="005F05E0"/>
    <w:rsid w:val="005F2BA6"/>
    <w:rsid w:val="005F2E29"/>
    <w:rsid w:val="005F6377"/>
    <w:rsid w:val="00602885"/>
    <w:rsid w:val="00603E9E"/>
    <w:rsid w:val="006070D8"/>
    <w:rsid w:val="00611CFF"/>
    <w:rsid w:val="00614E4C"/>
    <w:rsid w:val="00615C5D"/>
    <w:rsid w:val="00623183"/>
    <w:rsid w:val="00623E5F"/>
    <w:rsid w:val="00631160"/>
    <w:rsid w:val="00633E73"/>
    <w:rsid w:val="00640460"/>
    <w:rsid w:val="006406C3"/>
    <w:rsid w:val="006408C4"/>
    <w:rsid w:val="006656D9"/>
    <w:rsid w:val="006709FE"/>
    <w:rsid w:val="00676435"/>
    <w:rsid w:val="00690CCE"/>
    <w:rsid w:val="00692203"/>
    <w:rsid w:val="00693B41"/>
    <w:rsid w:val="00695517"/>
    <w:rsid w:val="006A4FCC"/>
    <w:rsid w:val="006B0ADF"/>
    <w:rsid w:val="006B1282"/>
    <w:rsid w:val="006B12B4"/>
    <w:rsid w:val="006B18F6"/>
    <w:rsid w:val="006B799B"/>
    <w:rsid w:val="006C411D"/>
    <w:rsid w:val="006C4B8A"/>
    <w:rsid w:val="006C59CE"/>
    <w:rsid w:val="006C6DC8"/>
    <w:rsid w:val="006C720B"/>
    <w:rsid w:val="006D06E2"/>
    <w:rsid w:val="006D16DA"/>
    <w:rsid w:val="006E0DF9"/>
    <w:rsid w:val="006F6D2C"/>
    <w:rsid w:val="006F73DC"/>
    <w:rsid w:val="007028DE"/>
    <w:rsid w:val="007063EE"/>
    <w:rsid w:val="00713B56"/>
    <w:rsid w:val="00714115"/>
    <w:rsid w:val="007169B4"/>
    <w:rsid w:val="007206E3"/>
    <w:rsid w:val="007208BB"/>
    <w:rsid w:val="00726279"/>
    <w:rsid w:val="007276E4"/>
    <w:rsid w:val="0073566D"/>
    <w:rsid w:val="00740A73"/>
    <w:rsid w:val="00740B7A"/>
    <w:rsid w:val="00743C91"/>
    <w:rsid w:val="00747946"/>
    <w:rsid w:val="00751559"/>
    <w:rsid w:val="00757B40"/>
    <w:rsid w:val="007636CF"/>
    <w:rsid w:val="007637E3"/>
    <w:rsid w:val="007655CE"/>
    <w:rsid w:val="00765B5D"/>
    <w:rsid w:val="00765B91"/>
    <w:rsid w:val="00765DF4"/>
    <w:rsid w:val="00767273"/>
    <w:rsid w:val="00783BB9"/>
    <w:rsid w:val="00783C3F"/>
    <w:rsid w:val="00795A68"/>
    <w:rsid w:val="00797B6F"/>
    <w:rsid w:val="007A269D"/>
    <w:rsid w:val="007A422D"/>
    <w:rsid w:val="007A72A7"/>
    <w:rsid w:val="007B38C6"/>
    <w:rsid w:val="007C355D"/>
    <w:rsid w:val="007C38BB"/>
    <w:rsid w:val="007D0445"/>
    <w:rsid w:val="007D2EF7"/>
    <w:rsid w:val="007D320B"/>
    <w:rsid w:val="007D3FC1"/>
    <w:rsid w:val="007D76C5"/>
    <w:rsid w:val="007E00C0"/>
    <w:rsid w:val="007E2200"/>
    <w:rsid w:val="007E3DBE"/>
    <w:rsid w:val="007E5650"/>
    <w:rsid w:val="007F7B9F"/>
    <w:rsid w:val="008110DB"/>
    <w:rsid w:val="0081144D"/>
    <w:rsid w:val="00815015"/>
    <w:rsid w:val="00821EAD"/>
    <w:rsid w:val="00824104"/>
    <w:rsid w:val="00826977"/>
    <w:rsid w:val="00826BF0"/>
    <w:rsid w:val="00830A86"/>
    <w:rsid w:val="00834072"/>
    <w:rsid w:val="00837176"/>
    <w:rsid w:val="008372FD"/>
    <w:rsid w:val="0083770D"/>
    <w:rsid w:val="00840229"/>
    <w:rsid w:val="00842374"/>
    <w:rsid w:val="00843F4E"/>
    <w:rsid w:val="00845DB7"/>
    <w:rsid w:val="0085022C"/>
    <w:rsid w:val="008505F4"/>
    <w:rsid w:val="00850D30"/>
    <w:rsid w:val="00851DB3"/>
    <w:rsid w:val="00854B10"/>
    <w:rsid w:val="008554A7"/>
    <w:rsid w:val="008630B5"/>
    <w:rsid w:val="00863401"/>
    <w:rsid w:val="008638E7"/>
    <w:rsid w:val="00864AD7"/>
    <w:rsid w:val="00872980"/>
    <w:rsid w:val="00872A4D"/>
    <w:rsid w:val="008750FA"/>
    <w:rsid w:val="00875241"/>
    <w:rsid w:val="008754F8"/>
    <w:rsid w:val="00875683"/>
    <w:rsid w:val="00896B74"/>
    <w:rsid w:val="00896E99"/>
    <w:rsid w:val="00896F98"/>
    <w:rsid w:val="008B0F45"/>
    <w:rsid w:val="008B273A"/>
    <w:rsid w:val="008B53D6"/>
    <w:rsid w:val="008C367F"/>
    <w:rsid w:val="008C63B6"/>
    <w:rsid w:val="008D1CF6"/>
    <w:rsid w:val="008D5CF6"/>
    <w:rsid w:val="008D6D11"/>
    <w:rsid w:val="008E04FE"/>
    <w:rsid w:val="008E1A88"/>
    <w:rsid w:val="008E536F"/>
    <w:rsid w:val="008E588C"/>
    <w:rsid w:val="008E5B40"/>
    <w:rsid w:val="008F3929"/>
    <w:rsid w:val="008F56E5"/>
    <w:rsid w:val="0090538D"/>
    <w:rsid w:val="00907135"/>
    <w:rsid w:val="00911790"/>
    <w:rsid w:val="009128D9"/>
    <w:rsid w:val="00924666"/>
    <w:rsid w:val="009249E9"/>
    <w:rsid w:val="00930AE2"/>
    <w:rsid w:val="00930EA5"/>
    <w:rsid w:val="00933276"/>
    <w:rsid w:val="009377AF"/>
    <w:rsid w:val="009405AE"/>
    <w:rsid w:val="009424F4"/>
    <w:rsid w:val="00952E7D"/>
    <w:rsid w:val="009558F4"/>
    <w:rsid w:val="00955CC7"/>
    <w:rsid w:val="009803DB"/>
    <w:rsid w:val="00980500"/>
    <w:rsid w:val="009830BD"/>
    <w:rsid w:val="0098792E"/>
    <w:rsid w:val="0099172C"/>
    <w:rsid w:val="00996A65"/>
    <w:rsid w:val="009A7849"/>
    <w:rsid w:val="009B5D77"/>
    <w:rsid w:val="009C0312"/>
    <w:rsid w:val="009C51CB"/>
    <w:rsid w:val="009D2251"/>
    <w:rsid w:val="009D4D85"/>
    <w:rsid w:val="009D735B"/>
    <w:rsid w:val="009E1B85"/>
    <w:rsid w:val="009E303C"/>
    <w:rsid w:val="009E3256"/>
    <w:rsid w:val="009F67F4"/>
    <w:rsid w:val="00A03B89"/>
    <w:rsid w:val="00A10274"/>
    <w:rsid w:val="00A1142B"/>
    <w:rsid w:val="00A13388"/>
    <w:rsid w:val="00A17638"/>
    <w:rsid w:val="00A21EC2"/>
    <w:rsid w:val="00A30097"/>
    <w:rsid w:val="00A322F3"/>
    <w:rsid w:val="00A32805"/>
    <w:rsid w:val="00A35283"/>
    <w:rsid w:val="00A3662A"/>
    <w:rsid w:val="00A512B5"/>
    <w:rsid w:val="00A524B5"/>
    <w:rsid w:val="00A60A92"/>
    <w:rsid w:val="00A61273"/>
    <w:rsid w:val="00A61418"/>
    <w:rsid w:val="00A62F99"/>
    <w:rsid w:val="00A65E62"/>
    <w:rsid w:val="00A70485"/>
    <w:rsid w:val="00A747D8"/>
    <w:rsid w:val="00A81505"/>
    <w:rsid w:val="00A81CF2"/>
    <w:rsid w:val="00A8744C"/>
    <w:rsid w:val="00A944D9"/>
    <w:rsid w:val="00A96855"/>
    <w:rsid w:val="00A96968"/>
    <w:rsid w:val="00AA110E"/>
    <w:rsid w:val="00AA2FEA"/>
    <w:rsid w:val="00AB05A5"/>
    <w:rsid w:val="00AB0961"/>
    <w:rsid w:val="00AB16BB"/>
    <w:rsid w:val="00AB2853"/>
    <w:rsid w:val="00AC23DD"/>
    <w:rsid w:val="00AC68B6"/>
    <w:rsid w:val="00AC7009"/>
    <w:rsid w:val="00AD006F"/>
    <w:rsid w:val="00AD0241"/>
    <w:rsid w:val="00AD18F2"/>
    <w:rsid w:val="00AD3CEB"/>
    <w:rsid w:val="00AE2A1D"/>
    <w:rsid w:val="00AE6358"/>
    <w:rsid w:val="00AF5404"/>
    <w:rsid w:val="00AF69CA"/>
    <w:rsid w:val="00B01234"/>
    <w:rsid w:val="00B0351C"/>
    <w:rsid w:val="00B11D22"/>
    <w:rsid w:val="00B16018"/>
    <w:rsid w:val="00B175C9"/>
    <w:rsid w:val="00B21C12"/>
    <w:rsid w:val="00B24F28"/>
    <w:rsid w:val="00B27390"/>
    <w:rsid w:val="00B27DEA"/>
    <w:rsid w:val="00B27E89"/>
    <w:rsid w:val="00B3115B"/>
    <w:rsid w:val="00B44BCA"/>
    <w:rsid w:val="00B47EB2"/>
    <w:rsid w:val="00B5137A"/>
    <w:rsid w:val="00B52D16"/>
    <w:rsid w:val="00B57BDA"/>
    <w:rsid w:val="00B62260"/>
    <w:rsid w:val="00B707F0"/>
    <w:rsid w:val="00B7157C"/>
    <w:rsid w:val="00B73D77"/>
    <w:rsid w:val="00B84EF9"/>
    <w:rsid w:val="00B87880"/>
    <w:rsid w:val="00B87F5E"/>
    <w:rsid w:val="00B96C0F"/>
    <w:rsid w:val="00B97697"/>
    <w:rsid w:val="00BA333C"/>
    <w:rsid w:val="00BA462B"/>
    <w:rsid w:val="00BA7EDA"/>
    <w:rsid w:val="00BC4B58"/>
    <w:rsid w:val="00BC70C0"/>
    <w:rsid w:val="00BC7889"/>
    <w:rsid w:val="00BD155A"/>
    <w:rsid w:val="00BD35FC"/>
    <w:rsid w:val="00BD59D2"/>
    <w:rsid w:val="00BE1FCB"/>
    <w:rsid w:val="00BE5D42"/>
    <w:rsid w:val="00C06E21"/>
    <w:rsid w:val="00C076C3"/>
    <w:rsid w:val="00C235A2"/>
    <w:rsid w:val="00C24819"/>
    <w:rsid w:val="00C26DB6"/>
    <w:rsid w:val="00C349BA"/>
    <w:rsid w:val="00C34EE2"/>
    <w:rsid w:val="00C34F25"/>
    <w:rsid w:val="00C3514A"/>
    <w:rsid w:val="00C44FDA"/>
    <w:rsid w:val="00C47343"/>
    <w:rsid w:val="00C50CD9"/>
    <w:rsid w:val="00C52090"/>
    <w:rsid w:val="00C53002"/>
    <w:rsid w:val="00C535B2"/>
    <w:rsid w:val="00C61DC2"/>
    <w:rsid w:val="00C62AC2"/>
    <w:rsid w:val="00C62DE0"/>
    <w:rsid w:val="00C65B07"/>
    <w:rsid w:val="00C67521"/>
    <w:rsid w:val="00C7273B"/>
    <w:rsid w:val="00C72A72"/>
    <w:rsid w:val="00C72AF8"/>
    <w:rsid w:val="00C75638"/>
    <w:rsid w:val="00C75BB4"/>
    <w:rsid w:val="00C80F1F"/>
    <w:rsid w:val="00C82395"/>
    <w:rsid w:val="00C86FF0"/>
    <w:rsid w:val="00C87141"/>
    <w:rsid w:val="00C906C9"/>
    <w:rsid w:val="00C96CFE"/>
    <w:rsid w:val="00C9774C"/>
    <w:rsid w:val="00CA5B1E"/>
    <w:rsid w:val="00CB1630"/>
    <w:rsid w:val="00CB6646"/>
    <w:rsid w:val="00CC2F08"/>
    <w:rsid w:val="00CC3230"/>
    <w:rsid w:val="00CC3A51"/>
    <w:rsid w:val="00CC5D8A"/>
    <w:rsid w:val="00CC6360"/>
    <w:rsid w:val="00CC63D8"/>
    <w:rsid w:val="00CC7546"/>
    <w:rsid w:val="00CD0D99"/>
    <w:rsid w:val="00CD2D41"/>
    <w:rsid w:val="00CD63FE"/>
    <w:rsid w:val="00CD7533"/>
    <w:rsid w:val="00CE5759"/>
    <w:rsid w:val="00CF1D3F"/>
    <w:rsid w:val="00CF438F"/>
    <w:rsid w:val="00CF6C9C"/>
    <w:rsid w:val="00D00722"/>
    <w:rsid w:val="00D0387B"/>
    <w:rsid w:val="00D0406A"/>
    <w:rsid w:val="00D056C0"/>
    <w:rsid w:val="00D057BB"/>
    <w:rsid w:val="00D06D94"/>
    <w:rsid w:val="00D11C89"/>
    <w:rsid w:val="00D12F25"/>
    <w:rsid w:val="00D268D7"/>
    <w:rsid w:val="00D3114D"/>
    <w:rsid w:val="00D34789"/>
    <w:rsid w:val="00D46329"/>
    <w:rsid w:val="00D4652E"/>
    <w:rsid w:val="00D466C7"/>
    <w:rsid w:val="00D50B14"/>
    <w:rsid w:val="00D517EF"/>
    <w:rsid w:val="00D53E97"/>
    <w:rsid w:val="00D563FB"/>
    <w:rsid w:val="00D57542"/>
    <w:rsid w:val="00D61A10"/>
    <w:rsid w:val="00D711EA"/>
    <w:rsid w:val="00D74170"/>
    <w:rsid w:val="00D76BA3"/>
    <w:rsid w:val="00D818D2"/>
    <w:rsid w:val="00D826EE"/>
    <w:rsid w:val="00D8319D"/>
    <w:rsid w:val="00D84E45"/>
    <w:rsid w:val="00D86309"/>
    <w:rsid w:val="00D86D55"/>
    <w:rsid w:val="00D93687"/>
    <w:rsid w:val="00D95865"/>
    <w:rsid w:val="00D97F2E"/>
    <w:rsid w:val="00DA0AED"/>
    <w:rsid w:val="00DA43DD"/>
    <w:rsid w:val="00DA5C54"/>
    <w:rsid w:val="00DA7932"/>
    <w:rsid w:val="00DB0623"/>
    <w:rsid w:val="00DB5F75"/>
    <w:rsid w:val="00DC14BB"/>
    <w:rsid w:val="00DD2039"/>
    <w:rsid w:val="00DD7966"/>
    <w:rsid w:val="00DE1E7E"/>
    <w:rsid w:val="00DE32E2"/>
    <w:rsid w:val="00DE63DE"/>
    <w:rsid w:val="00DE74F3"/>
    <w:rsid w:val="00DF1131"/>
    <w:rsid w:val="00DF2088"/>
    <w:rsid w:val="00DF62FA"/>
    <w:rsid w:val="00DF6F52"/>
    <w:rsid w:val="00E00E22"/>
    <w:rsid w:val="00E05325"/>
    <w:rsid w:val="00E13A5B"/>
    <w:rsid w:val="00E2235B"/>
    <w:rsid w:val="00E22ED9"/>
    <w:rsid w:val="00E27E56"/>
    <w:rsid w:val="00E30202"/>
    <w:rsid w:val="00E41AF1"/>
    <w:rsid w:val="00E44793"/>
    <w:rsid w:val="00E57F5A"/>
    <w:rsid w:val="00E61352"/>
    <w:rsid w:val="00E629A8"/>
    <w:rsid w:val="00E62AA5"/>
    <w:rsid w:val="00E7336F"/>
    <w:rsid w:val="00E81B1C"/>
    <w:rsid w:val="00E83F86"/>
    <w:rsid w:val="00E8477F"/>
    <w:rsid w:val="00E85D7E"/>
    <w:rsid w:val="00E86743"/>
    <w:rsid w:val="00E87C12"/>
    <w:rsid w:val="00E9093B"/>
    <w:rsid w:val="00E90B9A"/>
    <w:rsid w:val="00E911FF"/>
    <w:rsid w:val="00EA0260"/>
    <w:rsid w:val="00EA1619"/>
    <w:rsid w:val="00EA27BC"/>
    <w:rsid w:val="00EA2FCB"/>
    <w:rsid w:val="00EA6FDD"/>
    <w:rsid w:val="00EA727E"/>
    <w:rsid w:val="00EA7449"/>
    <w:rsid w:val="00EB15B3"/>
    <w:rsid w:val="00EC78F2"/>
    <w:rsid w:val="00ED12E0"/>
    <w:rsid w:val="00ED2D17"/>
    <w:rsid w:val="00ED3423"/>
    <w:rsid w:val="00ED35FD"/>
    <w:rsid w:val="00EE3141"/>
    <w:rsid w:val="00EE7080"/>
    <w:rsid w:val="00EE78C9"/>
    <w:rsid w:val="00EF04C7"/>
    <w:rsid w:val="00EF0C05"/>
    <w:rsid w:val="00EF3E6A"/>
    <w:rsid w:val="00EF57FA"/>
    <w:rsid w:val="00F00488"/>
    <w:rsid w:val="00F04DEF"/>
    <w:rsid w:val="00F04DFB"/>
    <w:rsid w:val="00F05B0D"/>
    <w:rsid w:val="00F11107"/>
    <w:rsid w:val="00F139C6"/>
    <w:rsid w:val="00F13DD1"/>
    <w:rsid w:val="00F15616"/>
    <w:rsid w:val="00F24B86"/>
    <w:rsid w:val="00F3174A"/>
    <w:rsid w:val="00F3667D"/>
    <w:rsid w:val="00F408EC"/>
    <w:rsid w:val="00F4430A"/>
    <w:rsid w:val="00F47F65"/>
    <w:rsid w:val="00F50747"/>
    <w:rsid w:val="00F51B0A"/>
    <w:rsid w:val="00F51B79"/>
    <w:rsid w:val="00F53965"/>
    <w:rsid w:val="00F60137"/>
    <w:rsid w:val="00F60318"/>
    <w:rsid w:val="00F616C6"/>
    <w:rsid w:val="00F71825"/>
    <w:rsid w:val="00F7461D"/>
    <w:rsid w:val="00F76679"/>
    <w:rsid w:val="00F80693"/>
    <w:rsid w:val="00F81D9A"/>
    <w:rsid w:val="00F863A8"/>
    <w:rsid w:val="00F92035"/>
    <w:rsid w:val="00F95809"/>
    <w:rsid w:val="00F964E1"/>
    <w:rsid w:val="00FA17FA"/>
    <w:rsid w:val="00FA1892"/>
    <w:rsid w:val="00FA4C34"/>
    <w:rsid w:val="00FA51F7"/>
    <w:rsid w:val="00FA7E3E"/>
    <w:rsid w:val="00FB1A89"/>
    <w:rsid w:val="00FB2A63"/>
    <w:rsid w:val="00FC0045"/>
    <w:rsid w:val="00FC6043"/>
    <w:rsid w:val="00FD1C21"/>
    <w:rsid w:val="00FD6D6E"/>
    <w:rsid w:val="00FE26AD"/>
    <w:rsid w:val="00FF0559"/>
    <w:rsid w:val="00FF18E7"/>
    <w:rsid w:val="00FF4943"/>
    <w:rsid w:val="00FF4A5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3AAC76"/>
  <w15:docId w15:val="{4B7EE0A7-D61A-4F7E-9260-AFCA2CBE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010"/>
    <w:rPr>
      <w:lang w:val="tr-TR"/>
    </w:rPr>
  </w:style>
  <w:style w:type="paragraph" w:styleId="Balk1">
    <w:name w:val="heading 1"/>
    <w:aliases w:val="Bolum_Basliklari_Sau"/>
    <w:basedOn w:val="Normal"/>
    <w:next w:val="Normal"/>
    <w:link w:val="Balk1Char"/>
    <w:uiPriority w:val="9"/>
    <w:qFormat/>
    <w:rsid w:val="003A6F7A"/>
    <w:pPr>
      <w:numPr>
        <w:ilvl w:val="1"/>
        <w:numId w:val="1"/>
      </w:numPr>
      <w:tabs>
        <w:tab w:val="left" w:pos="426"/>
      </w:tabs>
      <w:spacing w:before="240" w:after="120" w:line="240" w:lineRule="auto"/>
      <w:jc w:val="both"/>
      <w:outlineLvl w:val="0"/>
    </w:pPr>
    <w:rPr>
      <w:rFonts w:ascii="Times New Roman" w:hAnsi="Times New Roman" w:cs="Times New Roman"/>
      <w:b/>
      <w:sz w:val="20"/>
      <w:szCs w:val="20"/>
      <w:lang w:eastAsia="tr-TR"/>
    </w:rPr>
  </w:style>
  <w:style w:type="paragraph" w:styleId="Balk3">
    <w:name w:val="heading 3"/>
    <w:basedOn w:val="Normal"/>
    <w:next w:val="Normal"/>
    <w:link w:val="Balk3Char"/>
    <w:uiPriority w:val="9"/>
    <w:semiHidden/>
    <w:unhideWhenUsed/>
    <w:qFormat/>
    <w:rsid w:val="003A6F7A"/>
    <w:pPr>
      <w:keepNext/>
      <w:keepLines/>
      <w:spacing w:before="200" w:after="0"/>
      <w:jc w:val="both"/>
      <w:outlineLvl w:val="2"/>
    </w:pPr>
    <w:rPr>
      <w:rFonts w:asciiTheme="majorHAnsi" w:eastAsiaTheme="majorEastAsia" w:hAnsiTheme="majorHAnsi" w:cstheme="majorBidi"/>
      <w:b/>
      <w:bCs/>
      <w:color w:val="4F81BD" w:themeColor="accent1"/>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ikBosluklari">
    <w:name w:val="Baslik_Bosluklari"/>
    <w:basedOn w:val="Normal"/>
    <w:link w:val="BaslikBosluklariChar"/>
    <w:qFormat/>
    <w:rsid w:val="00263180"/>
    <w:pPr>
      <w:spacing w:before="240" w:after="0" w:line="360" w:lineRule="auto"/>
      <w:jc w:val="both"/>
    </w:pPr>
    <w:rPr>
      <w:rFonts w:ascii="Times New Roman" w:eastAsia="Times New Roman" w:hAnsi="Times New Roman" w:cs="Times New Roman"/>
      <w:b/>
      <w:sz w:val="28"/>
      <w:szCs w:val="28"/>
      <w:lang w:eastAsia="tr-TR"/>
    </w:rPr>
  </w:style>
  <w:style w:type="character" w:customStyle="1" w:styleId="BaslikBosluklariChar">
    <w:name w:val="Baslik_Bosluklari Char"/>
    <w:basedOn w:val="VarsaylanParagrafYazTipi"/>
    <w:link w:val="BaslikBosluklari"/>
    <w:rsid w:val="00263180"/>
    <w:rPr>
      <w:rFonts w:ascii="Times New Roman" w:eastAsia="Times New Roman" w:hAnsi="Times New Roman" w:cs="Times New Roman"/>
      <w:b/>
      <w:sz w:val="28"/>
      <w:szCs w:val="28"/>
      <w:lang w:eastAsia="tr-TR"/>
    </w:rPr>
  </w:style>
  <w:style w:type="character" w:customStyle="1" w:styleId="hps">
    <w:name w:val="hps"/>
    <w:basedOn w:val="VarsaylanParagrafYazTipi"/>
    <w:rsid w:val="00263180"/>
  </w:style>
  <w:style w:type="character" w:customStyle="1" w:styleId="Balk1Char">
    <w:name w:val="Başlık 1 Char"/>
    <w:aliases w:val="Bolum_Basliklari_Sau Char"/>
    <w:basedOn w:val="VarsaylanParagrafYazTipi"/>
    <w:link w:val="Balk1"/>
    <w:uiPriority w:val="9"/>
    <w:rsid w:val="003A6F7A"/>
    <w:rPr>
      <w:rFonts w:ascii="Times New Roman" w:eastAsiaTheme="minorEastAsia" w:hAnsi="Times New Roman" w:cs="Times New Roman"/>
      <w:b/>
      <w:sz w:val="20"/>
      <w:szCs w:val="20"/>
      <w:lang w:eastAsia="tr-TR"/>
    </w:rPr>
  </w:style>
  <w:style w:type="character" w:customStyle="1" w:styleId="Balk3Char">
    <w:name w:val="Başlık 3 Char"/>
    <w:basedOn w:val="VarsaylanParagrafYazTipi"/>
    <w:link w:val="Balk3"/>
    <w:uiPriority w:val="9"/>
    <w:semiHidden/>
    <w:rsid w:val="003A6F7A"/>
    <w:rPr>
      <w:rFonts w:asciiTheme="majorHAnsi" w:eastAsiaTheme="majorEastAsia" w:hAnsiTheme="majorHAnsi" w:cstheme="majorBidi"/>
      <w:b/>
      <w:bCs/>
      <w:color w:val="4F81BD" w:themeColor="accent1"/>
      <w:lang w:eastAsia="tr-TR"/>
    </w:rPr>
  </w:style>
  <w:style w:type="table" w:styleId="TabloKlavuzu">
    <w:name w:val="Table Grid"/>
    <w:basedOn w:val="NormalTablo"/>
    <w:uiPriority w:val="39"/>
    <w:rsid w:val="003A6F7A"/>
    <w:pPr>
      <w:spacing w:after="0" w:line="240" w:lineRule="auto"/>
    </w:pPr>
    <w:rPr>
      <w:kern w:val="2"/>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A6F7A"/>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3A6F7A"/>
    <w:rPr>
      <w:rFonts w:ascii="Tahoma" w:eastAsiaTheme="minorEastAsia" w:hAnsi="Tahoma" w:cs="Tahoma"/>
      <w:sz w:val="16"/>
      <w:szCs w:val="16"/>
      <w:lang w:eastAsia="tr-TR"/>
    </w:rPr>
  </w:style>
  <w:style w:type="paragraph" w:customStyle="1" w:styleId="KapakMakaleBasligiSau">
    <w:name w:val="Kapak_Makale_Basligi_Sau"/>
    <w:basedOn w:val="Normal"/>
    <w:link w:val="KapakMakaleBasligiSauChar"/>
    <w:qFormat/>
    <w:rsid w:val="003A6F7A"/>
    <w:pPr>
      <w:spacing w:before="60" w:after="0" w:line="240" w:lineRule="auto"/>
      <w:jc w:val="center"/>
    </w:pPr>
    <w:rPr>
      <w:rFonts w:ascii="Arial" w:eastAsia="Times New Roman" w:hAnsi="Arial" w:cs="Arial"/>
      <w:b/>
      <w:sz w:val="34"/>
      <w:szCs w:val="34"/>
      <w:lang w:eastAsia="tr-TR"/>
    </w:rPr>
  </w:style>
  <w:style w:type="character" w:customStyle="1" w:styleId="KapakMakaleBasligiSauChar">
    <w:name w:val="Kapak_Makale_Basligi_Sau Char"/>
    <w:basedOn w:val="VarsaylanParagrafYazTipi"/>
    <w:link w:val="KapakMakaleBasligiSau"/>
    <w:rsid w:val="003A6F7A"/>
    <w:rPr>
      <w:rFonts w:ascii="Arial" w:eastAsia="Times New Roman" w:hAnsi="Arial" w:cs="Arial"/>
      <w:b/>
      <w:sz w:val="34"/>
      <w:szCs w:val="34"/>
      <w:lang w:eastAsia="tr-TR"/>
    </w:rPr>
  </w:style>
  <w:style w:type="paragraph" w:customStyle="1" w:styleId="AnahtarKelimelerYaziStili">
    <w:name w:val="Anahtar_Kelimeler_Yazi_Stili"/>
    <w:basedOn w:val="Normal"/>
    <w:link w:val="AnahtarKelimelerYaziStiliChar"/>
    <w:qFormat/>
    <w:rsid w:val="003A6F7A"/>
    <w:pPr>
      <w:spacing w:before="240" w:after="0" w:line="240" w:lineRule="auto"/>
      <w:jc w:val="both"/>
    </w:pPr>
    <w:rPr>
      <w:rFonts w:ascii="Times New Roman" w:eastAsia="Times New Roman" w:hAnsi="Times New Roman" w:cs="Times New Roman"/>
      <w:sz w:val="24"/>
      <w:szCs w:val="24"/>
      <w:lang w:eastAsia="tr-TR"/>
    </w:rPr>
  </w:style>
  <w:style w:type="character" w:customStyle="1" w:styleId="AnahtarKelimelerYaziStiliChar">
    <w:name w:val="Anahtar_Kelimeler_Yazi_Stili Char"/>
    <w:basedOn w:val="VarsaylanParagrafYazTipi"/>
    <w:link w:val="AnahtarKelimelerYaziStili"/>
    <w:rsid w:val="003A6F7A"/>
    <w:rPr>
      <w:rFonts w:ascii="Times New Roman" w:eastAsia="Times New Roman" w:hAnsi="Times New Roman" w:cs="Times New Roman"/>
      <w:sz w:val="24"/>
      <w:szCs w:val="24"/>
      <w:lang w:eastAsia="tr-TR"/>
    </w:rPr>
  </w:style>
  <w:style w:type="paragraph" w:customStyle="1" w:styleId="AnaParagrafYaziStiliSau">
    <w:name w:val="Ana_Paragraf_Yazi_Stili_Sau"/>
    <w:basedOn w:val="Normal"/>
    <w:link w:val="AnaParagrafYaziStiliSauChar"/>
    <w:autoRedefine/>
    <w:qFormat/>
    <w:rsid w:val="002B5104"/>
    <w:pPr>
      <w:spacing w:after="0" w:line="240" w:lineRule="auto"/>
      <w:jc w:val="both"/>
    </w:pPr>
    <w:rPr>
      <w:rFonts w:ascii="Times New Roman" w:eastAsia="Times New Roman" w:hAnsi="Times New Roman" w:cs="Times New Roman"/>
      <w:sz w:val="20"/>
      <w:szCs w:val="20"/>
      <w:lang w:eastAsia="tr-TR"/>
    </w:rPr>
  </w:style>
  <w:style w:type="character" w:customStyle="1" w:styleId="AnaParagrafYaziStiliSauChar">
    <w:name w:val="Ana_Paragraf_Yazi_Stili_Sau Char"/>
    <w:basedOn w:val="VarsaylanParagrafYazTipi"/>
    <w:link w:val="AnaParagrafYaziStiliSau"/>
    <w:rsid w:val="002B5104"/>
    <w:rPr>
      <w:rFonts w:ascii="Times New Roman" w:eastAsia="Times New Roman" w:hAnsi="Times New Roman" w:cs="Times New Roman"/>
      <w:sz w:val="20"/>
      <w:szCs w:val="20"/>
      <w:lang w:val="tr-TR" w:eastAsia="tr-TR"/>
    </w:rPr>
  </w:style>
  <w:style w:type="paragraph" w:customStyle="1" w:styleId="AltBaslkSau">
    <w:name w:val="Alt_Baslık_Sau"/>
    <w:basedOn w:val="Normal"/>
    <w:next w:val="AnaParagrafYaziStiliSau"/>
    <w:link w:val="AltBaslkSauChar"/>
    <w:autoRedefine/>
    <w:qFormat/>
    <w:rsid w:val="003A6F7A"/>
    <w:pPr>
      <w:keepNext/>
      <w:tabs>
        <w:tab w:val="left" w:pos="426"/>
      </w:tabs>
      <w:spacing w:before="200" w:after="240" w:line="240" w:lineRule="auto"/>
      <w:jc w:val="both"/>
      <w:outlineLvl w:val="1"/>
    </w:pPr>
    <w:rPr>
      <w:rFonts w:ascii="Times New Roman" w:hAnsi="Times New Roman" w:cs="Times New Roman"/>
      <w:b/>
      <w:sz w:val="20"/>
      <w:szCs w:val="20"/>
      <w:lang w:eastAsia="tr-TR"/>
    </w:rPr>
  </w:style>
  <w:style w:type="character" w:customStyle="1" w:styleId="AltBaslkSauChar">
    <w:name w:val="Alt_Baslık_Sau Char"/>
    <w:basedOn w:val="VarsaylanParagrafYazTipi"/>
    <w:link w:val="AltBaslkSau"/>
    <w:locked/>
    <w:rsid w:val="003A6F7A"/>
    <w:rPr>
      <w:rFonts w:ascii="Times New Roman" w:eastAsiaTheme="minorEastAsia" w:hAnsi="Times New Roman" w:cs="Times New Roman"/>
      <w:b/>
      <w:sz w:val="20"/>
      <w:szCs w:val="20"/>
      <w:lang w:eastAsia="tr-TR"/>
    </w:rPr>
  </w:style>
  <w:style w:type="paragraph" w:customStyle="1" w:styleId="IkincilAltBaslikSau">
    <w:name w:val="Ikincil_Alt_Baslik_Sau"/>
    <w:basedOn w:val="Normal"/>
    <w:next w:val="AnaParagrafYaziStiliSau"/>
    <w:autoRedefine/>
    <w:qFormat/>
    <w:rsid w:val="003A6F7A"/>
    <w:pPr>
      <w:numPr>
        <w:ilvl w:val="3"/>
        <w:numId w:val="2"/>
      </w:numPr>
      <w:tabs>
        <w:tab w:val="left" w:pos="567"/>
      </w:tabs>
      <w:spacing w:before="240" w:after="0" w:line="360" w:lineRule="auto"/>
      <w:ind w:left="907" w:hanging="907"/>
      <w:jc w:val="both"/>
      <w:outlineLvl w:val="1"/>
    </w:pPr>
    <w:rPr>
      <w:rFonts w:ascii="Times New Roman" w:eastAsia="Times New Roman" w:hAnsi="Times New Roman" w:cs="Times New Roman"/>
      <w:b/>
      <w:sz w:val="24"/>
      <w:szCs w:val="24"/>
      <w:lang w:val="en-US" w:eastAsia="tr-TR"/>
    </w:rPr>
  </w:style>
  <w:style w:type="paragraph" w:customStyle="1" w:styleId="UcunculAltBaslikSau">
    <w:name w:val="Ucuncul_Alt_Baslik_Sau"/>
    <w:basedOn w:val="Normal"/>
    <w:next w:val="AnaParagrafYaziStiliSau"/>
    <w:autoRedefine/>
    <w:qFormat/>
    <w:rsid w:val="003A6F7A"/>
    <w:pPr>
      <w:tabs>
        <w:tab w:val="left" w:pos="709"/>
      </w:tabs>
      <w:spacing w:before="240" w:after="0" w:line="360" w:lineRule="auto"/>
      <w:ind w:left="851" w:hanging="851"/>
      <w:jc w:val="both"/>
      <w:outlineLvl w:val="2"/>
    </w:pPr>
    <w:rPr>
      <w:rFonts w:ascii="Times New Roman" w:eastAsia="Times New Roman" w:hAnsi="Times New Roman" w:cs="Times New Roman"/>
      <w:b/>
      <w:sz w:val="24"/>
      <w:szCs w:val="20"/>
      <w:lang w:val="en-US" w:eastAsia="tr-TR"/>
    </w:rPr>
  </w:style>
  <w:style w:type="character" w:customStyle="1" w:styleId="FontStyle135">
    <w:name w:val="Font Style135"/>
    <w:basedOn w:val="VarsaylanParagrafYazTipi"/>
    <w:uiPriority w:val="99"/>
    <w:rsid w:val="003A6F7A"/>
    <w:rPr>
      <w:rFonts w:ascii="Times New Roman" w:hAnsi="Times New Roman" w:cs="Times New Roman"/>
      <w:b/>
      <w:bCs/>
      <w:sz w:val="22"/>
      <w:szCs w:val="22"/>
    </w:rPr>
  </w:style>
  <w:style w:type="character" w:customStyle="1" w:styleId="FontStyle134">
    <w:name w:val="Font Style134"/>
    <w:basedOn w:val="VarsaylanParagrafYazTipi"/>
    <w:uiPriority w:val="99"/>
    <w:rsid w:val="003A6F7A"/>
    <w:rPr>
      <w:rFonts w:ascii="Times New Roman" w:hAnsi="Times New Roman" w:cs="Times New Roman"/>
      <w:sz w:val="22"/>
      <w:szCs w:val="22"/>
    </w:rPr>
  </w:style>
  <w:style w:type="paragraph" w:customStyle="1" w:styleId="Style2">
    <w:name w:val="Style2"/>
    <w:basedOn w:val="Normal"/>
    <w:uiPriority w:val="99"/>
    <w:rsid w:val="003A6F7A"/>
    <w:pPr>
      <w:widowControl w:val="0"/>
      <w:autoSpaceDE w:val="0"/>
      <w:autoSpaceDN w:val="0"/>
      <w:adjustRightInd w:val="0"/>
      <w:spacing w:before="240" w:after="0" w:line="240" w:lineRule="auto"/>
      <w:jc w:val="both"/>
    </w:pPr>
    <w:rPr>
      <w:rFonts w:ascii="Arial Unicode MS" w:eastAsia="Arial Unicode MS" w:cs="Arial Unicode MS"/>
      <w:sz w:val="24"/>
      <w:szCs w:val="24"/>
      <w:lang w:eastAsia="tr-TR"/>
    </w:rPr>
  </w:style>
  <w:style w:type="paragraph" w:customStyle="1" w:styleId="Style16">
    <w:name w:val="Style16"/>
    <w:basedOn w:val="Normal"/>
    <w:uiPriority w:val="99"/>
    <w:rsid w:val="003A6F7A"/>
    <w:pPr>
      <w:widowControl w:val="0"/>
      <w:autoSpaceDE w:val="0"/>
      <w:autoSpaceDN w:val="0"/>
      <w:adjustRightInd w:val="0"/>
      <w:spacing w:before="240" w:after="0" w:line="260" w:lineRule="exact"/>
      <w:jc w:val="both"/>
    </w:pPr>
    <w:rPr>
      <w:rFonts w:ascii="Arial Unicode MS" w:eastAsia="Arial Unicode MS" w:cs="Arial Unicode MS"/>
      <w:sz w:val="24"/>
      <w:szCs w:val="24"/>
      <w:lang w:eastAsia="tr-TR"/>
    </w:rPr>
  </w:style>
  <w:style w:type="character" w:customStyle="1" w:styleId="FontStyle23">
    <w:name w:val="Font Style23"/>
    <w:basedOn w:val="VarsaylanParagrafYazTipi"/>
    <w:uiPriority w:val="99"/>
    <w:rsid w:val="003A6F7A"/>
    <w:rPr>
      <w:rFonts w:ascii="Times New Roman" w:hAnsi="Times New Roman" w:cs="Times New Roman"/>
      <w:b/>
      <w:bCs/>
      <w:sz w:val="22"/>
      <w:szCs w:val="22"/>
    </w:rPr>
  </w:style>
  <w:style w:type="character" w:customStyle="1" w:styleId="FontStyle26">
    <w:name w:val="Font Style26"/>
    <w:basedOn w:val="VarsaylanParagrafYazTipi"/>
    <w:uiPriority w:val="99"/>
    <w:rsid w:val="003A6F7A"/>
    <w:rPr>
      <w:rFonts w:ascii="Times New Roman" w:hAnsi="Times New Roman" w:cs="Times New Roman"/>
      <w:b/>
      <w:bCs/>
      <w:sz w:val="22"/>
      <w:szCs w:val="22"/>
    </w:rPr>
  </w:style>
  <w:style w:type="character" w:customStyle="1" w:styleId="FontStyle27">
    <w:name w:val="Font Style27"/>
    <w:basedOn w:val="VarsaylanParagrafYazTipi"/>
    <w:uiPriority w:val="99"/>
    <w:rsid w:val="003A6F7A"/>
    <w:rPr>
      <w:rFonts w:ascii="Times New Roman" w:hAnsi="Times New Roman" w:cs="Times New Roman"/>
      <w:sz w:val="22"/>
      <w:szCs w:val="22"/>
    </w:rPr>
  </w:style>
  <w:style w:type="character" w:customStyle="1" w:styleId="FontStyle159">
    <w:name w:val="Font Style159"/>
    <w:basedOn w:val="VarsaylanParagrafYazTipi"/>
    <w:uiPriority w:val="99"/>
    <w:rsid w:val="003A6F7A"/>
    <w:rPr>
      <w:rFonts w:ascii="Times New Roman" w:hAnsi="Times New Roman" w:cs="Times New Roman"/>
      <w:b/>
      <w:bCs/>
      <w:sz w:val="22"/>
      <w:szCs w:val="22"/>
    </w:rPr>
  </w:style>
  <w:style w:type="character" w:customStyle="1" w:styleId="FontStyle163">
    <w:name w:val="Font Style163"/>
    <w:basedOn w:val="VarsaylanParagrafYazTipi"/>
    <w:uiPriority w:val="99"/>
    <w:rsid w:val="003A6F7A"/>
    <w:rPr>
      <w:rFonts w:ascii="Times New Roman" w:hAnsi="Times New Roman" w:cs="Times New Roman"/>
      <w:sz w:val="22"/>
      <w:szCs w:val="22"/>
    </w:rPr>
  </w:style>
  <w:style w:type="character" w:styleId="Kpr">
    <w:name w:val="Hyperlink"/>
    <w:basedOn w:val="VarsaylanParagrafYazTipi"/>
    <w:uiPriority w:val="99"/>
    <w:unhideWhenUsed/>
    <w:rsid w:val="003A6F7A"/>
    <w:rPr>
      <w:color w:val="0000FF" w:themeColor="hyperlink"/>
      <w:u w:val="single"/>
    </w:rPr>
  </w:style>
  <w:style w:type="paragraph" w:styleId="ListeParagraf">
    <w:name w:val="List Paragraph"/>
    <w:basedOn w:val="Normal"/>
    <w:uiPriority w:val="34"/>
    <w:qFormat/>
    <w:rsid w:val="003A6F7A"/>
    <w:pPr>
      <w:spacing w:before="240" w:after="240"/>
      <w:ind w:left="720"/>
      <w:contextualSpacing/>
      <w:jc w:val="both"/>
    </w:pPr>
    <w:rPr>
      <w:lang w:eastAsia="tr-TR"/>
    </w:rPr>
  </w:style>
  <w:style w:type="character" w:customStyle="1" w:styleId="AklamaMetniChar">
    <w:name w:val="Açıklama Metni Char"/>
    <w:basedOn w:val="VarsaylanParagrafYazTipi"/>
    <w:link w:val="AklamaMetni"/>
    <w:uiPriority w:val="99"/>
    <w:semiHidden/>
    <w:rsid w:val="003A6F7A"/>
    <w:rPr>
      <w:sz w:val="20"/>
      <w:szCs w:val="20"/>
    </w:rPr>
  </w:style>
  <w:style w:type="paragraph" w:styleId="AklamaMetni">
    <w:name w:val="annotation text"/>
    <w:basedOn w:val="Normal"/>
    <w:link w:val="AklamaMetniChar"/>
    <w:uiPriority w:val="99"/>
    <w:semiHidden/>
    <w:unhideWhenUsed/>
    <w:rsid w:val="003A6F7A"/>
    <w:pPr>
      <w:spacing w:before="240" w:after="240" w:line="240" w:lineRule="auto"/>
      <w:jc w:val="both"/>
    </w:pPr>
    <w:rPr>
      <w:sz w:val="20"/>
      <w:szCs w:val="20"/>
    </w:rPr>
  </w:style>
  <w:style w:type="character" w:customStyle="1" w:styleId="AklamaMetniChar1">
    <w:name w:val="Açıklama Metni Char1"/>
    <w:basedOn w:val="VarsaylanParagrafYazTipi"/>
    <w:uiPriority w:val="99"/>
    <w:semiHidden/>
    <w:rsid w:val="003A6F7A"/>
    <w:rPr>
      <w:sz w:val="20"/>
      <w:szCs w:val="20"/>
    </w:rPr>
  </w:style>
  <w:style w:type="character" w:customStyle="1" w:styleId="AklamaKonusuChar">
    <w:name w:val="Açıklama Konusu Char"/>
    <w:basedOn w:val="AklamaMetniChar"/>
    <w:link w:val="AklamaKonusu"/>
    <w:uiPriority w:val="99"/>
    <w:semiHidden/>
    <w:rsid w:val="003A6F7A"/>
    <w:rPr>
      <w:b/>
      <w:bCs/>
      <w:sz w:val="20"/>
      <w:szCs w:val="20"/>
    </w:rPr>
  </w:style>
  <w:style w:type="paragraph" w:styleId="AklamaKonusu">
    <w:name w:val="annotation subject"/>
    <w:basedOn w:val="AklamaMetni"/>
    <w:next w:val="AklamaMetni"/>
    <w:link w:val="AklamaKonusuChar"/>
    <w:uiPriority w:val="99"/>
    <w:semiHidden/>
    <w:unhideWhenUsed/>
    <w:rsid w:val="003A6F7A"/>
    <w:rPr>
      <w:b/>
      <w:bCs/>
    </w:rPr>
  </w:style>
  <w:style w:type="character" w:customStyle="1" w:styleId="AklamaKonusuChar1">
    <w:name w:val="Açıklama Konusu Char1"/>
    <w:basedOn w:val="AklamaMetniChar1"/>
    <w:uiPriority w:val="99"/>
    <w:semiHidden/>
    <w:rsid w:val="003A6F7A"/>
    <w:rPr>
      <w:b/>
      <w:bCs/>
      <w:sz w:val="20"/>
      <w:szCs w:val="20"/>
    </w:rPr>
  </w:style>
  <w:style w:type="character" w:customStyle="1" w:styleId="DipnotMetniChar">
    <w:name w:val="Dipnot Metni Char"/>
    <w:basedOn w:val="VarsaylanParagrafYazTipi"/>
    <w:link w:val="DipnotMetni"/>
    <w:uiPriority w:val="99"/>
    <w:semiHidden/>
    <w:rsid w:val="003A6F7A"/>
    <w:rPr>
      <w:sz w:val="20"/>
      <w:szCs w:val="20"/>
    </w:rPr>
  </w:style>
  <w:style w:type="paragraph" w:styleId="DipnotMetni">
    <w:name w:val="footnote text"/>
    <w:basedOn w:val="Normal"/>
    <w:link w:val="DipnotMetniChar"/>
    <w:uiPriority w:val="99"/>
    <w:semiHidden/>
    <w:unhideWhenUsed/>
    <w:rsid w:val="003A6F7A"/>
    <w:pPr>
      <w:spacing w:before="240" w:after="0" w:line="240" w:lineRule="auto"/>
      <w:jc w:val="both"/>
    </w:pPr>
    <w:rPr>
      <w:sz w:val="20"/>
      <w:szCs w:val="20"/>
    </w:rPr>
  </w:style>
  <w:style w:type="character" w:customStyle="1" w:styleId="DipnotMetniChar1">
    <w:name w:val="Dipnot Metni Char1"/>
    <w:basedOn w:val="VarsaylanParagrafYazTipi"/>
    <w:uiPriority w:val="99"/>
    <w:semiHidden/>
    <w:rsid w:val="003A6F7A"/>
    <w:rPr>
      <w:sz w:val="20"/>
      <w:szCs w:val="20"/>
    </w:rPr>
  </w:style>
  <w:style w:type="paragraph" w:styleId="stBilgi">
    <w:name w:val="header"/>
    <w:basedOn w:val="Normal"/>
    <w:link w:val="stBilgiChar"/>
    <w:uiPriority w:val="99"/>
    <w:unhideWhenUsed/>
    <w:rsid w:val="003A6F7A"/>
    <w:pPr>
      <w:tabs>
        <w:tab w:val="center" w:pos="4536"/>
        <w:tab w:val="right" w:pos="9072"/>
      </w:tabs>
      <w:spacing w:before="240" w:after="0" w:line="240" w:lineRule="auto"/>
      <w:jc w:val="both"/>
    </w:pPr>
    <w:rPr>
      <w:lang w:eastAsia="tr-TR"/>
    </w:rPr>
  </w:style>
  <w:style w:type="character" w:customStyle="1" w:styleId="stBilgiChar">
    <w:name w:val="Üst Bilgi Char"/>
    <w:basedOn w:val="VarsaylanParagrafYazTipi"/>
    <w:link w:val="stBilgi"/>
    <w:uiPriority w:val="99"/>
    <w:rsid w:val="003A6F7A"/>
    <w:rPr>
      <w:rFonts w:eastAsiaTheme="minorEastAsia"/>
      <w:lang w:eastAsia="tr-TR"/>
    </w:rPr>
  </w:style>
  <w:style w:type="paragraph" w:styleId="AltBilgi">
    <w:name w:val="footer"/>
    <w:basedOn w:val="Normal"/>
    <w:link w:val="AltBilgiChar"/>
    <w:uiPriority w:val="99"/>
    <w:unhideWhenUsed/>
    <w:rsid w:val="003A6F7A"/>
    <w:pPr>
      <w:tabs>
        <w:tab w:val="center" w:pos="4536"/>
        <w:tab w:val="right" w:pos="9072"/>
      </w:tabs>
      <w:spacing w:before="240" w:after="0" w:line="240" w:lineRule="auto"/>
      <w:jc w:val="both"/>
    </w:pPr>
    <w:rPr>
      <w:lang w:eastAsia="tr-TR"/>
    </w:rPr>
  </w:style>
  <w:style w:type="character" w:customStyle="1" w:styleId="AltBilgiChar">
    <w:name w:val="Alt Bilgi Char"/>
    <w:basedOn w:val="VarsaylanParagrafYazTipi"/>
    <w:link w:val="AltBilgi"/>
    <w:uiPriority w:val="99"/>
    <w:rsid w:val="003A6F7A"/>
    <w:rPr>
      <w:rFonts w:eastAsiaTheme="minorEastAsia"/>
      <w:lang w:eastAsia="tr-TR"/>
    </w:rPr>
  </w:style>
  <w:style w:type="paragraph" w:styleId="ResimYazs">
    <w:name w:val="caption"/>
    <w:basedOn w:val="Normal"/>
    <w:next w:val="Normal"/>
    <w:uiPriority w:val="35"/>
    <w:unhideWhenUsed/>
    <w:qFormat/>
    <w:rsid w:val="003A6F7A"/>
    <w:pPr>
      <w:spacing w:line="240" w:lineRule="auto"/>
    </w:pPr>
    <w:rPr>
      <w:b/>
      <w:bCs/>
      <w:color w:val="4F81BD" w:themeColor="accent1"/>
      <w:sz w:val="18"/>
      <w:szCs w:val="18"/>
      <w:lang w:eastAsia="tr-TR"/>
    </w:rPr>
  </w:style>
  <w:style w:type="character" w:customStyle="1" w:styleId="MTEquationSection">
    <w:name w:val="MTEquationSection"/>
    <w:basedOn w:val="VarsaylanParagrafYazTipi"/>
    <w:rsid w:val="003A6F7A"/>
    <w:rPr>
      <w:vanish/>
      <w:color w:val="FF0000"/>
      <w:sz w:val="24"/>
      <w:szCs w:val="24"/>
    </w:rPr>
  </w:style>
  <w:style w:type="paragraph" w:customStyle="1" w:styleId="MTDisplayEquation">
    <w:name w:val="MTDisplayEquation"/>
    <w:basedOn w:val="Normal"/>
    <w:next w:val="Normal"/>
    <w:link w:val="MTDisplayEquationChar"/>
    <w:rsid w:val="003A6F7A"/>
    <w:pPr>
      <w:tabs>
        <w:tab w:val="center" w:pos="4240"/>
        <w:tab w:val="right" w:pos="8500"/>
      </w:tabs>
      <w:spacing w:line="480" w:lineRule="auto"/>
      <w:jc w:val="both"/>
    </w:pPr>
    <w:rPr>
      <w:rFonts w:ascii="Times New Roman" w:hAnsi="Times New Roman" w:cs="Times New Roman"/>
      <w:sz w:val="24"/>
      <w:szCs w:val="24"/>
      <w:lang w:eastAsia="tr-TR"/>
    </w:rPr>
  </w:style>
  <w:style w:type="character" w:customStyle="1" w:styleId="MTDisplayEquationChar">
    <w:name w:val="MTDisplayEquation Char"/>
    <w:basedOn w:val="VarsaylanParagrafYazTipi"/>
    <w:link w:val="MTDisplayEquation"/>
    <w:rsid w:val="003A6F7A"/>
    <w:rPr>
      <w:rFonts w:ascii="Times New Roman" w:eastAsiaTheme="minorEastAsia" w:hAnsi="Times New Roman" w:cs="Times New Roman"/>
      <w:sz w:val="24"/>
      <w:szCs w:val="24"/>
      <w:lang w:eastAsia="tr-TR"/>
    </w:rPr>
  </w:style>
  <w:style w:type="paragraph" w:styleId="Kaynaka">
    <w:name w:val="Bibliography"/>
    <w:basedOn w:val="Normal"/>
    <w:next w:val="Normal"/>
    <w:uiPriority w:val="37"/>
    <w:unhideWhenUsed/>
    <w:rsid w:val="003A6F7A"/>
    <w:rPr>
      <w:lang w:eastAsia="tr-TR"/>
    </w:rPr>
  </w:style>
  <w:style w:type="paragraph" w:styleId="AralkYok">
    <w:name w:val="No Spacing"/>
    <w:link w:val="AralkYokChar"/>
    <w:uiPriority w:val="1"/>
    <w:qFormat/>
    <w:rsid w:val="003A6F7A"/>
    <w:pPr>
      <w:spacing w:after="0" w:line="240" w:lineRule="auto"/>
    </w:pPr>
    <w:rPr>
      <w:lang w:eastAsia="tr-TR"/>
    </w:rPr>
  </w:style>
  <w:style w:type="character" w:customStyle="1" w:styleId="AralkYokChar">
    <w:name w:val="Aralık Yok Char"/>
    <w:basedOn w:val="VarsaylanParagrafYazTipi"/>
    <w:link w:val="AralkYok"/>
    <w:uiPriority w:val="1"/>
    <w:rsid w:val="003A6F7A"/>
    <w:rPr>
      <w:rFonts w:eastAsiaTheme="minorEastAsia"/>
      <w:lang w:eastAsia="tr-TR"/>
    </w:rPr>
  </w:style>
  <w:style w:type="paragraph" w:customStyle="1" w:styleId="anaparagrafyazistilisau0">
    <w:name w:val="anaparagrafyazistilisau"/>
    <w:basedOn w:val="Normal"/>
    <w:rsid w:val="003A6F7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uiPriority w:val="99"/>
    <w:qFormat/>
    <w:rsid w:val="0001210D"/>
    <w:rPr>
      <w:i/>
      <w:iCs/>
    </w:rPr>
  </w:style>
  <w:style w:type="character" w:customStyle="1" w:styleId="HeaderCharCharChar">
    <w:name w:val="Header Char Char Char"/>
    <w:link w:val="stbilgi1"/>
    <w:uiPriority w:val="99"/>
    <w:locked/>
    <w:rsid w:val="0001210D"/>
    <w:rPr>
      <w:sz w:val="24"/>
      <w:szCs w:val="24"/>
    </w:rPr>
  </w:style>
  <w:style w:type="paragraph" w:customStyle="1" w:styleId="stbilgi1">
    <w:name w:val="Üstbilgi1"/>
    <w:basedOn w:val="Normal"/>
    <w:link w:val="HeaderCharCharChar"/>
    <w:uiPriority w:val="99"/>
    <w:rsid w:val="0001210D"/>
    <w:pPr>
      <w:tabs>
        <w:tab w:val="center" w:pos="4536"/>
        <w:tab w:val="right" w:pos="9072"/>
      </w:tabs>
      <w:spacing w:after="0" w:line="240" w:lineRule="auto"/>
    </w:pPr>
    <w:rPr>
      <w:sz w:val="24"/>
      <w:szCs w:val="24"/>
      <w:lang w:val="en-US"/>
    </w:rPr>
  </w:style>
  <w:style w:type="paragraph" w:customStyle="1" w:styleId="HeaderEven">
    <w:name w:val="Header Even"/>
    <w:basedOn w:val="AralkYok"/>
    <w:qFormat/>
    <w:rsid w:val="00151CDF"/>
    <w:pPr>
      <w:pBdr>
        <w:bottom w:val="single" w:sz="4" w:space="1" w:color="4F81BD" w:themeColor="accent1"/>
      </w:pBdr>
    </w:pPr>
    <w:rPr>
      <w:b/>
      <w:bCs/>
      <w:color w:val="1F497D" w:themeColor="text2"/>
      <w:sz w:val="20"/>
      <w:szCs w:val="23"/>
      <w:lang w:val="tr-TR" w:eastAsia="ja-JP"/>
    </w:rPr>
  </w:style>
  <w:style w:type="paragraph" w:styleId="NormalWeb">
    <w:name w:val="Normal (Web)"/>
    <w:basedOn w:val="Normal"/>
    <w:uiPriority w:val="99"/>
    <w:rsid w:val="00F408EC"/>
    <w:pPr>
      <w:spacing w:beforeLines="1" w:afterLines="1" w:line="240" w:lineRule="auto"/>
    </w:pPr>
    <w:rPr>
      <w:rFonts w:ascii="Times" w:eastAsia="Cambria" w:hAnsi="Times" w:cs="Times New Roman"/>
      <w:sz w:val="20"/>
      <w:szCs w:val="20"/>
      <w:lang w:val="en-US"/>
    </w:rPr>
  </w:style>
  <w:style w:type="character" w:styleId="zlenenKpr">
    <w:name w:val="FollowedHyperlink"/>
    <w:basedOn w:val="VarsaylanParagrafYazTipi"/>
    <w:uiPriority w:val="99"/>
    <w:semiHidden/>
    <w:unhideWhenUsed/>
    <w:rsid w:val="00157CE4"/>
    <w:rPr>
      <w:color w:val="800080" w:themeColor="followedHyperlink"/>
      <w:u w:val="single"/>
    </w:rPr>
  </w:style>
  <w:style w:type="paragraph" w:customStyle="1" w:styleId="Default">
    <w:name w:val="Default"/>
    <w:rsid w:val="000E0ECD"/>
    <w:pPr>
      <w:autoSpaceDE w:val="0"/>
      <w:autoSpaceDN w:val="0"/>
      <w:adjustRightInd w:val="0"/>
      <w:spacing w:after="0" w:line="240" w:lineRule="auto"/>
    </w:pPr>
    <w:rPr>
      <w:rFonts w:ascii="Times New Roman" w:eastAsiaTheme="minorHAnsi" w:hAnsi="Times New Roman" w:cs="Times New Roman"/>
      <w:color w:val="000000"/>
      <w:sz w:val="24"/>
      <w:szCs w:val="24"/>
      <w:lang w:val="tr-TR"/>
    </w:rPr>
  </w:style>
  <w:style w:type="paragraph" w:customStyle="1" w:styleId="listparagraph1">
    <w:name w:val="listparagraph1"/>
    <w:basedOn w:val="Normal"/>
    <w:rsid w:val="000E0EC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0364D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0364D4"/>
    <w:rPr>
      <w:rFonts w:ascii="Times New Roman" w:eastAsia="Times New Roman" w:hAnsi="Times New Roman" w:cs="Times New Roman"/>
      <w:sz w:val="20"/>
      <w:szCs w:val="20"/>
    </w:rPr>
  </w:style>
  <w:style w:type="paragraph" w:styleId="HTMLncedenBiimlendirilmi">
    <w:name w:val="HTML Preformatted"/>
    <w:basedOn w:val="Normal"/>
    <w:link w:val="HTMLncedenBiimlendirilmiChar"/>
    <w:uiPriority w:val="99"/>
    <w:semiHidden/>
    <w:unhideWhenUsed/>
    <w:rsid w:val="00274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2741AC"/>
    <w:rPr>
      <w:rFonts w:ascii="Courier New" w:eastAsia="Times New Roman" w:hAnsi="Courier New" w:cs="Courier New"/>
      <w:sz w:val="20"/>
      <w:szCs w:val="20"/>
      <w:lang w:val="tr-TR"/>
    </w:rPr>
  </w:style>
  <w:style w:type="paragraph" w:customStyle="1" w:styleId="equation">
    <w:name w:val="equation"/>
    <w:basedOn w:val="Normal"/>
    <w:uiPriority w:val="99"/>
    <w:rsid w:val="00316C2D"/>
    <w:pPr>
      <w:tabs>
        <w:tab w:val="center" w:pos="2520"/>
        <w:tab w:val="right" w:pos="5040"/>
      </w:tabs>
      <w:spacing w:before="240" w:after="240" w:line="216" w:lineRule="auto"/>
      <w:jc w:val="center"/>
    </w:pPr>
    <w:rPr>
      <w:rFonts w:ascii="Symbol" w:eastAsia="Times New Roman" w:hAnsi="Symbol" w:cs="Symbol"/>
      <w:sz w:val="20"/>
      <w:szCs w:val="20"/>
      <w:lang w:val="en-US"/>
    </w:rPr>
  </w:style>
  <w:style w:type="character" w:styleId="YerTutucuMetni">
    <w:name w:val="Placeholder Text"/>
    <w:basedOn w:val="VarsaylanParagrafYazTipi"/>
    <w:uiPriority w:val="99"/>
    <w:semiHidden/>
    <w:rsid w:val="00230578"/>
    <w:rPr>
      <w:color w:val="808080"/>
    </w:rPr>
  </w:style>
  <w:style w:type="paragraph" w:customStyle="1" w:styleId="tubstyle">
    <w:name w:val="tub_style"/>
    <w:basedOn w:val="GvdeMetni"/>
    <w:link w:val="tubstyleChar"/>
    <w:qFormat/>
    <w:rsid w:val="00302EBD"/>
    <w:pPr>
      <w:jc w:val="both"/>
    </w:pPr>
    <w:rPr>
      <w:color w:val="000000" w:themeColor="text1"/>
      <w:lang w:val="tr-TR"/>
    </w:rPr>
  </w:style>
  <w:style w:type="paragraph" w:customStyle="1" w:styleId="tubheading1">
    <w:name w:val="tub_heading_1"/>
    <w:basedOn w:val="tubstyle"/>
    <w:link w:val="tubheading1Char"/>
    <w:qFormat/>
    <w:rsid w:val="00623183"/>
    <w:rPr>
      <w:b/>
      <w:caps/>
    </w:rPr>
  </w:style>
  <w:style w:type="character" w:customStyle="1" w:styleId="tubstyleChar">
    <w:name w:val="tub_style Char"/>
    <w:basedOn w:val="GvdeMetniChar"/>
    <w:link w:val="tubstyle"/>
    <w:rsid w:val="00302EBD"/>
    <w:rPr>
      <w:rFonts w:ascii="Times New Roman" w:eastAsia="Times New Roman" w:hAnsi="Times New Roman" w:cs="Times New Roman"/>
      <w:color w:val="000000" w:themeColor="text1"/>
      <w:sz w:val="20"/>
      <w:szCs w:val="20"/>
      <w:lang w:val="tr-TR"/>
    </w:rPr>
  </w:style>
  <w:style w:type="paragraph" w:customStyle="1" w:styleId="tubheading2">
    <w:name w:val="tub_heading_2"/>
    <w:link w:val="tubheading2Char"/>
    <w:qFormat/>
    <w:rsid w:val="005D1A80"/>
    <w:pPr>
      <w:spacing w:after="120"/>
      <w:jc w:val="both"/>
    </w:pPr>
    <w:rPr>
      <w:rFonts w:ascii="Times New Roman" w:eastAsia="Times New Roman" w:hAnsi="Times New Roman" w:cs="Times New Roman"/>
      <w:b/>
      <w:color w:val="000000" w:themeColor="text1"/>
      <w:sz w:val="20"/>
      <w:szCs w:val="20"/>
      <w:lang w:val="tr-TR" w:eastAsia="tr-TR"/>
    </w:rPr>
  </w:style>
  <w:style w:type="character" w:customStyle="1" w:styleId="tubheading1Char">
    <w:name w:val="tub_heading_1 Char"/>
    <w:basedOn w:val="tubstyleChar"/>
    <w:link w:val="tubheading1"/>
    <w:rsid w:val="00623183"/>
    <w:rPr>
      <w:rFonts w:ascii="Times New Roman" w:eastAsia="Times New Roman" w:hAnsi="Times New Roman" w:cs="Times New Roman"/>
      <w:b/>
      <w:caps/>
      <w:color w:val="000000" w:themeColor="text1"/>
      <w:sz w:val="20"/>
      <w:szCs w:val="20"/>
      <w:lang w:val="tr-TR"/>
    </w:rPr>
  </w:style>
  <w:style w:type="numbering" w:customStyle="1" w:styleId="Stil1">
    <w:name w:val="Stil1"/>
    <w:uiPriority w:val="99"/>
    <w:rsid w:val="003717A1"/>
    <w:pPr>
      <w:numPr>
        <w:numId w:val="35"/>
      </w:numPr>
    </w:pPr>
  </w:style>
  <w:style w:type="character" w:customStyle="1" w:styleId="tubheading2Char">
    <w:name w:val="tub_heading_2 Char"/>
    <w:basedOn w:val="GvdeMetniChar"/>
    <w:link w:val="tubheading2"/>
    <w:rsid w:val="005D1A80"/>
    <w:rPr>
      <w:rFonts w:ascii="Times New Roman" w:eastAsia="Times New Roman" w:hAnsi="Times New Roman" w:cs="Times New Roman"/>
      <w:b/>
      <w:color w:val="000000" w:themeColor="text1"/>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3924">
      <w:bodyDiv w:val="1"/>
      <w:marLeft w:val="0"/>
      <w:marRight w:val="0"/>
      <w:marTop w:val="0"/>
      <w:marBottom w:val="0"/>
      <w:divBdr>
        <w:top w:val="none" w:sz="0" w:space="0" w:color="auto"/>
        <w:left w:val="none" w:sz="0" w:space="0" w:color="auto"/>
        <w:bottom w:val="none" w:sz="0" w:space="0" w:color="auto"/>
        <w:right w:val="none" w:sz="0" w:space="0" w:color="auto"/>
      </w:divBdr>
    </w:div>
    <w:div w:id="1212694280">
      <w:bodyDiv w:val="1"/>
      <w:marLeft w:val="0"/>
      <w:marRight w:val="0"/>
      <w:marTop w:val="0"/>
      <w:marBottom w:val="0"/>
      <w:divBdr>
        <w:top w:val="none" w:sz="0" w:space="0" w:color="auto"/>
        <w:left w:val="none" w:sz="0" w:space="0" w:color="auto"/>
        <w:bottom w:val="none" w:sz="0" w:space="0" w:color="auto"/>
        <w:right w:val="none" w:sz="0" w:space="0" w:color="auto"/>
      </w:divBdr>
    </w:div>
    <w:div w:id="1567448703">
      <w:bodyDiv w:val="1"/>
      <w:marLeft w:val="0"/>
      <w:marRight w:val="0"/>
      <w:marTop w:val="0"/>
      <w:marBottom w:val="0"/>
      <w:divBdr>
        <w:top w:val="none" w:sz="0" w:space="0" w:color="auto"/>
        <w:left w:val="none" w:sz="0" w:space="0" w:color="auto"/>
        <w:bottom w:val="none" w:sz="0" w:space="0" w:color="auto"/>
        <w:right w:val="none" w:sz="0" w:space="0" w:color="auto"/>
      </w:divBdr>
    </w:div>
    <w:div w:id="1781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tworksorcery.com/enp/protocol/olsr.htm" TargetMode="Externa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Sha05</b:Tag>
    <b:SourceType>ElectronicSource</b:SourceType>
    <b:Guid>{4BFDE39F-6838-4A97-9E1B-C921DBC19853}</b:Guid>
    <b:Title>Spectrum Occupancy Measurements Location 4 of 6: Republican National Convention, New York, Aug. 30, 2004--Sept. 3, 2004</b:Title>
    <b:Year>2005</b:Year>
    <b:Author>
      <b:Author>
        <b:Corporate>Shared Spectrum Company</b:Corporate>
      </b:Author>
    </b:Author>
    <b:Month>Aug.</b:Month>
    <b:Day>15</b:Day>
    <b:RefOrder>2</b:RefOrder>
  </b:Source>
  <b:Source>
    <b:Tag>KUL13</b:Tag>
    <b:SourceType>JournalArticle</b:SourceType>
    <b:Guid>{0746EDBF-AFDB-44C9-8B9E-6E9A2CF56FED}</b:Guid>
    <b:Title>Enerji Verimli İşbirlikçi DTV Spektrum Algılama</b:Title>
    <b:JournalName>Gazi Üniv. Müh. Mim. Fak. Der.</b:JournalName>
    <b:Year>2013</b:Year>
    <b:Pages>77-84</b:Pages>
    <b:Volume>28</b:Volume>
    <b:Issue>1</b:Issue>
    <b:Author>
      <b:Author>
        <b:NameList>
          <b:Person>
            <b:Last>Kulaç</b:Last>
            <b:First>Selman</b:First>
          </b:Person>
          <b:Person>
            <b:Last>Sazlı</b:Last>
            <b:First>Murat</b:First>
            <b:Middle>H.</b:Middle>
          </b:Person>
        </b:NameList>
      </b:Author>
    </b:Author>
    <b:RefOrder>3</b:RefOrder>
  </b:Source>
  <b:Source>
    <b:Tag>Mit00</b:Tag>
    <b:SourceType>Book</b:SourceType>
    <b:Guid>{2C37A241-B9BC-43D5-99CE-321D694BD789}</b:Guid>
    <b:Title>Cognitive Radio An Integrated Agent Architecture for Software Defined Radio</b:Title>
    <b:City>Stockholm</b:City>
    <b:Year>2000</b:Year>
    <b:Month>May</b:Month>
    <b:Day>8</b:Day>
    <b:Author>
      <b:Author>
        <b:NameList>
          <b:Person>
            <b:Last>Mitola</b:Last>
            <b:First>Joseph</b:First>
          </b:Person>
        </b:NameList>
      </b:Author>
    </b:Author>
    <b:Publisher>KTH Royal Inst. of Tech.</b:Publisher>
    <b:CountryRegion>Sweden</b:CountryRegion>
    <b:Comments>Dissertation</b:Comments>
    <b:RefOrder>4</b:RefOrder>
  </b:Source>
  <b:Source>
    <b:Tag>Yar08</b:Tag>
    <b:SourceType>JournalArticle</b:SourceType>
    <b:Guid>{DB3705D7-8154-4326-AB40-4A56E4ED62F4}</b:Guid>
    <b:Title>Exploiting location awareness toward improved wireless system design in cognitive radio</b:Title>
    <b:Year>2008</b:Year>
    <b:JournalName>IEEE Comm. Mag.</b:JournalName>
    <b:Pages>128-136</b:Pages>
    <b:Author>
      <b:Author>
        <b:NameList>
          <b:Person>
            <b:Last>Yarkan</b:Last>
            <b:First>Serhan</b:First>
          </b:Person>
          <b:Person>
            <b:Last>Arslan</b:Last>
            <b:First>Hüseyin</b:First>
          </b:Person>
        </b:NameList>
      </b:Author>
    </b:Author>
    <b:Month>Jan.</b:Month>
    <b:Volume>46</b:Volume>
    <b:Issue>1</b:Issue>
    <b:RefOrder>5</b:RefOrder>
  </b:Source>
  <b:Source>
    <b:Tag>LIE14</b:Tag>
    <b:SourceType>JournalArticle</b:SourceType>
    <b:Guid>{3349810F-7C33-4C04-8C94-F6DE86569FFF}</b:Guid>
    <b:Title>Cognitive Radio Resource Management For Future Cellular Networks</b:Title>
    <b:Year>2014</b:Year>
    <b:Volume>21</b:Volume>
    <b:Author>
      <b:Author>
        <b:NameList>
          <b:Person>
            <b:Last>Lien</b:Last>
            <b:First>Shao-Yu</b:First>
          </b:Person>
          <b:Person>
            <b:Last>Chen</b:Last>
            <b:First>Kwang-Cheng</b:First>
          </b:Person>
          <b:Person>
            <b:Last>Lin</b:Last>
            <b:First>Yonghua</b:First>
          </b:Person>
          <b:Person>
            <b:Last>Liang</b:Last>
            <b:First>Ying-Chang</b:First>
          </b:Person>
        </b:NameList>
      </b:Author>
    </b:Author>
    <b:Pages>70-79</b:Pages>
    <b:Issue>1</b:Issue>
    <b:Month>Jan.</b:Month>
    <b:JournalName>IEEE Wireless Comm.</b:JournalName>
    <b:RefOrder>6</b:RefOrder>
  </b:Source>
  <b:Source>
    <b:Tag>You11</b:Tag>
    <b:SourceType>JournalArticle</b:SourceType>
    <b:Guid>{F527978A-7AAF-4AF5-865E-4FBD896A8EA4}</b:Guid>
    <b:Author>
      <b:Author>
        <b:NameList>
          <b:Person>
            <b:Last>Yousefi'zadeh</b:Last>
            <b:First>Homayoun</b:First>
          </b:Person>
          <b:Person>
            <b:Last>Li</b:Last>
            <b:First>Xiaolong</b:First>
          </b:Person>
        </b:NameList>
      </b:Author>
    </b:Author>
    <b:Title>Load Adaptive MAC: A Hybrid MAC Protocol for MIMO SDR MANETs</b:Title>
    <b:Year>2011</b:Year>
    <b:Pages>3924-3933</b:Pages>
    <b:Volume>10</b:Volume>
    <b:Issue>11</b:Issue>
    <b:JournalName>IEEE Trans. on Wireless Comm.</b:JournalName>
    <b:Month>Nov.</b:Month>
    <b:RefOrder>7</b:RefOrder>
  </b:Source>
  <b:Source>
    <b:Tag>Dan13</b:Tag>
    <b:SourceType>JournalArticle</b:SourceType>
    <b:Guid>{B84A271A-3B9D-45CC-AE76-FDBFCDEE4F34}</b:Guid>
    <b:Title>Listening to Tags: Uplink RFID Measurements With an Open-Source Software-Defined Radio Tool</b:Title>
    <b:Year>2013</b:Year>
    <b:Pages>109-118</b:Pages>
    <b:Volume>62</b:Volume>
    <b:Issue>1</b:Issue>
    <b:Author>
      <b:Author>
        <b:NameList>
          <b:Person>
            <b:Last>Donno</b:Last>
            <b:First>Danilo</b:First>
            <b:Middle>De</b:Middle>
          </b:Person>
          <b:Person>
            <b:Last>Ricciato</b:Last>
            <b:First>Fabio</b:First>
          </b:Person>
          <b:Person>
            <b:Last>Tarricone</b:Last>
            <b:First>Luciano</b:First>
          </b:Person>
        </b:NameList>
      </b:Author>
    </b:Author>
    <b:JournalName>IEEE Trans. on Instr. and Meas.</b:JournalName>
    <b:Month>Jan.</b:Month>
    <b:RefOrder>8</b:RefOrder>
  </b:Source>
  <b:Source>
    <b:Tag>Kef13</b:Tag>
    <b:SourceType>JournalArticle</b:SourceType>
    <b:Guid>{38A5FEF9-F846-4B07-AEAB-44EFD6F42F06}</b:Guid>
    <b:Author>
      <b:Author>
        <b:NameList>
          <b:Person>
            <b:Last>Tan</b:Last>
            <b:First>Kefeng</b:First>
          </b:Person>
          <b:Person>
            <b:Last>Kim</b:Last>
            <b:First>Kyungtae</b:First>
          </b:Person>
          <b:Person>
            <b:Last>Xin</b:Last>
            <b:First>Yan</b:First>
          </b:Person>
          <b:Person>
            <b:Last>Rangarajan</b:Last>
            <b:First>Sampath</b:First>
          </b:Person>
          <b:Person>
            <b:Last>Mohapatra</b:Last>
            <b:First>Prasant</b:First>
          </b:Person>
        </b:NameList>
      </b:Author>
    </b:Author>
    <b:Title>RECOG: A Sensing-Based Cognitive Radio System with Real-Time Application Support</b:Title>
    <b:Year>2013</b:Year>
    <b:Pages>2504-2516</b:Pages>
    <b:Volume>31</b:Volume>
    <b:Issue>11</b:Issue>
    <b:JournalName>IEEE JSAC</b:JournalName>
    <b:Month>Nov.</b:Month>
    <b:RefOrder>9</b:RefOrder>
  </b:Source>
  <b:Source>
    <b:Tag>Jör11</b:Tag>
    <b:SourceType>JournalArticle</b:SourceType>
    <b:Guid>{611426A1-3D0D-4E0C-AB07-543428F54449}</b:Guid>
    <b:Author>
      <b:Author>
        <b:NameList>
          <b:Person>
            <b:Last>Lotze</b:Last>
            <b:First>Jörg</b:First>
          </b:Person>
          <b:Person>
            <b:Last>Fahmy</b:Last>
            <b:First>Suhaib</b:First>
            <b:Middle>A.</b:Middle>
          </b:Person>
          <b:Person>
            <b:Last>Noguera</b:Last>
            <b:First>Juanjo</b:First>
          </b:Person>
          <b:Person>
            <b:Last>Doyle</b:Last>
            <b:First>Linda</b:First>
            <b:Middle>E.</b:Middle>
          </b:Person>
        </b:NameList>
      </b:Author>
    </b:Author>
    <b:Title>A Model-Based Approach to Cognitive Radio Design</b:Title>
    <b:Year>2011</b:Year>
    <b:Pages>455-468</b:Pages>
    <b:Volume>29</b:Volume>
    <b:Issue>2</b:Issue>
    <b:JournalName>IEEE JSAC</b:JournalName>
    <b:Month>Feb.</b:Month>
    <b:RefOrder>10</b:RefOrder>
  </b:Source>
  <b:Source>
    <b:Tag>Vee10</b:Tag>
    <b:SourceType>JournalArticle</b:SourceType>
    <b:Guid>{9294D663-2500-43D0-B6A1-F09A8EAC45D4}</b:Guid>
    <b:Author>
      <b:Author>
        <b:NameList>
          <b:Person>
            <b:Last>Alluri</b:Last>
            <b:First>Veerendra</b:First>
            <b:Middle>Bhargav</b:Middle>
          </b:Person>
          <b:Person>
            <b:Last>Heath</b:Last>
            <b:First>J.</b:First>
            <b:Middle>Robert</b:Middle>
          </b:Person>
          <b:Person>
            <b:Last>Lhamon</b:Last>
            <b:First>Michael</b:First>
          </b:Person>
        </b:NameList>
      </b:Author>
    </b:Author>
    <b:Title>A New Multichannel, Coherent Amplitude Modulated, Time-Division Multiplexed, Software-Defined Radio Receiver Architecture, and Field-Programmable-Gate-Array Technology Implementation</b:Title>
    <b:Year>2010</b:Year>
    <b:Pages>5369-5384</b:Pages>
    <b:Volume>58</b:Volume>
    <b:Issue>10</b:Issue>
    <b:JournalName>IEEE Trans. on Sig. Proc.</b:JournalName>
    <b:Month>Oct.</b:Month>
    <b:RefOrder>11</b:RefOrder>
  </b:Source>
  <b:Source>
    <b:Tag>Jun10</b:Tag>
    <b:SourceType>JournalArticle</b:SourceType>
    <b:Guid>{5F25D55C-537B-4447-90B7-694792A2AA43}</b:Guid>
    <b:Author>
      <b:Author>
        <b:NameList>
          <b:Person>
            <b:Last>Kim</b:Last>
            <b:First>June</b:First>
          </b:Person>
          <b:Person>
            <b:Last>Hyeon</b:Last>
            <b:First>Seungheon</b:First>
          </b:Person>
          <b:Person>
            <b:Last>Choi</b:Last>
            <b:First>Seungwon</b:First>
          </b:Person>
        </b:NameList>
      </b:Author>
    </b:Author>
    <b:Title>Implementation of an SDR system using graphics processing unit</b:Title>
    <b:Year>2010</b:Year>
    <b:Pages>152-162</b:Pages>
    <b:Volume>48</b:Volume>
    <b:Issue>3</b:Issue>
    <b:JournalName>IEEE Comm. Mag.</b:JournalName>
    <b:Month>Mar.</b:Month>
    <b:RefOrder>12</b:RefOrder>
  </b:Source>
  <b:Source>
    <b:Tag>KUC06</b:Tag>
    <b:SourceType>JournalArticle</b:SourceType>
    <b:Guid>{D94664A7-6DCD-456F-8AD2-8C288A6DA349}</b:Guid>
    <b:Author>
      <b:Author>
        <b:NameList>
          <b:Person>
            <b:Last>Kucuk</b:Last>
            <b:First>Kerem</b:First>
          </b:Person>
          <b:Person>
            <b:Last>Karakoc</b:Last>
            <b:First>Mustafa</b:First>
          </b:Person>
          <b:Person>
            <b:Last>Kavak</b:Last>
            <b:First>Adnan</b:First>
          </b:Person>
          <b:Person>
            <b:Last>Yigit</b:Last>
            <b:First>Halil</b:First>
          </b:Person>
        </b:NameList>
      </b:Author>
    </b:Author>
    <b:Title>Üçüncü Nesil CDMA Sistemler İçin Yeni Bir Akıllı Anten Algoritması Gerçekleştirilmesi Ve Performans Analizi</b:Title>
    <b:JournalName>Gazi Üniv. Müh. Mim. Fak. Der.</b:JournalName>
    <b:Year>2006</b:Year>
    <b:Pages>801-808</b:Pages>
    <b:Volume>21</b:Volume>
    <b:Issue>4</b:Issue>
    <b:RefOrder>13</b:RefOrder>
  </b:Source>
  <b:Source>
    <b:Tag>Lee94</b:Tag>
    <b:SourceType>Book</b:SourceType>
    <b:Guid>{9EB2617C-F0CC-4114-82A8-4CD8D04211F3}</b:Guid>
    <b:Author>
      <b:Author>
        <b:NameList>
          <b:Person>
            <b:Last>Lee</b:Last>
            <b:First>Edward</b:First>
            <b:Middle>A.</b:Middle>
          </b:Person>
          <b:Person>
            <b:Last>Messerschmitt</b:Last>
            <b:Middle>G.</b:Middle>
            <b:First>David</b:First>
          </b:Person>
        </b:NameList>
      </b:Author>
    </b:Author>
    <b:Title>Digital Communication</b:Title>
    <b:Year>1994</b:Year>
    <b:Publisher>Allied Pub. Ltd.</b:Publisher>
    <b:RefOrder>14</b:RefOrder>
  </b:Source>
  <b:Source>
    <b:Tag>YerTutucu1</b:Tag>
    <b:SourceType>Book</b:SourceType>
    <b:Guid>{5667037F-AE2C-4891-B6A9-EA681F55FEFC}</b:Guid>
    <b:Author>
      <b:Author>
        <b:NameList>
          <b:Person>
            <b:Last>Sklar</b:Last>
            <b:First>Bernard</b:First>
          </b:Person>
        </b:NameList>
      </b:Author>
    </b:Author>
    <b:Title>Digital Communications:Fundamentals and Applications</b:Title>
    <b:Year>2001</b:Year>
    <b:City>Upper Saddle River</b:City>
    <b:Publisher>Prentice Hall</b:Publisher>
    <b:StateProvince>New Jersey</b:StateProvince>
    <b:CountryRegion>U. S. A.</b:CountryRegion>
    <b:Pages>105</b:Pages>
    <b:Edition>Second</b:Edition>
    <b:RefOrder>15</b:RefOrder>
  </b:Source>
  <b:Source>
    <b:Tag>Joh01</b:Tag>
    <b:SourceType>Book</b:SourceType>
    <b:Guid>{FF8E6F1A-343C-4D56-A671-956C5F1C2434}</b:Guid>
    <b:Author>
      <b:Author>
        <b:NameList>
          <b:Person>
            <b:Last>Proakis</b:Last>
            <b:First>John</b:First>
            <b:Middle>G.</b:Middle>
          </b:Person>
        </b:NameList>
      </b:Author>
    </b:Author>
    <b:Title>Digital Communications</b:Title>
    <b:Year>2001</b:Year>
    <b:City>NY</b:City>
    <b:Publisher>Mc--GrawHill Int. Edn., NY</b:Publisher>
    <b:RefOrder>16</b:RefOrder>
  </b:Source>
  <b:Source>
    <b:Tag>Yarkan_YAP_2014_Halo</b:Tag>
    <b:SourceType>Report</b:SourceType>
    <b:Guid>{E4010CA3-C8E5-4C8D-AF7E-8C3909CD3615}</b:Guid>
    <b:Title>Çevrimiçi etkileşimli taşıt verisi toplama, işleme ve değerlendirme mobil uygulaması: Halo</b:Title>
    <b:Year>2014</b:Year>
    <b:City>İstanbul</b:City>
    <b:Author>
      <b:Author>
        <b:Corporate>İstanbul Ticaret Üniversitesi</b:Corporate>
      </b:Author>
    </b:Author>
    <b:Medium>Yayın Araştırma Proje Koordinasyon Kurulu Projesi</b:Medium>
    <b:Institution>İstanbul Ticaret Üniversitesi</b:Institution>
    <b:ThesisType>Yayın Araştırma Proje Koordinasyon Kurulu Projesi</b:ThesisType>
    <b:RefOrder>17</b:RefOrder>
  </b:Source>
  <b:Source>
    <b:Tag>Bal07</b:Tag>
    <b:SourceType>JournalArticle</b:SourceType>
    <b:Guid>{998EF64F-DCF7-4546-A618-889F270265F2}</b:Guid>
    <b:Title>Car-2-Car Communication Consortium - Manifesto</b:Title>
    <b:Year>2007</b:Year>
    <b:Author>
      <b:Author>
        <b:NameList>
          <b:Person>
            <b:Last>Baldessari</b:Last>
            <b:First>Roberto</b:First>
          </b:Person>
          <b:Person>
            <b:Last>Bödekker</b:Last>
            <b:First>Bert </b:First>
          </b:Person>
          <b:Person>
            <b:Last>Deegener</b:Last>
            <b:First>Matthias </b:First>
          </b:Person>
          <b:Person>
            <b:Last>Festag</b:Last>
            <b:First>Andreas </b:First>
          </b:Person>
          <b:Person>
            <b:Last>Franz</b:Last>
            <b:First>Walter </b:First>
          </b:Person>
          <b:Person>
            <b:Last>Kellum</b:Last>
            <b:Middle>C. </b:Middle>
            <b:First>Christopher </b:First>
          </b:Person>
          <b:Person>
            <b:Last>Kosch</b:Last>
            <b:First>Timo </b:First>
          </b:Person>
          <b:Person>
            <b:Last>Kovacs</b:Last>
            <b:First>Andras </b:First>
          </b:Person>
          <b:Person>
            <b:Last>Lenardi</b:Last>
            <b:First>Massimiliano </b:First>
          </b:Person>
          <b:Person>
            <b:Last>Menig</b:Last>
            <b:First>Cornelius </b:First>
          </b:Person>
        </b:NameList>
      </b:Author>
    </b:Author>
    <b:RefOrder>1</b:RefOrder>
  </b:Source>
</b:Sources>
</file>

<file path=customXml/itemProps1.xml><?xml version="1.0" encoding="utf-8"?>
<ds:datastoreItem xmlns:ds="http://schemas.openxmlformats.org/officeDocument/2006/customXml" ds:itemID="{BFA09A22-30EF-4393-A361-DE9ED5D1A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1242</Words>
  <Characters>7083</Characters>
  <Application>Microsoft Office Word</Application>
  <DocSecurity>4</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Özgür ALACA</cp:lastModifiedBy>
  <cp:revision>2</cp:revision>
  <cp:lastPrinted>2018-07-25T19:20:00Z</cp:lastPrinted>
  <dcterms:created xsi:type="dcterms:W3CDTF">2019-05-06T12:38:00Z</dcterms:created>
  <dcterms:modified xsi:type="dcterms:W3CDTF">2019-05-06T12:38:00Z</dcterms:modified>
</cp:coreProperties>
</file>